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F1EB0D"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3AD33FA5" w14:textId="35D31B61" w:rsidR="00E54A3C" w:rsidRPr="009A0999" w:rsidRDefault="009A0999" w:rsidP="009A0999">
      <w:pPr>
        <w:keepLines/>
        <w:spacing w:before="60" w:after="0" w:line="288" w:lineRule="auto"/>
        <w:jc w:val="center"/>
        <w:outlineLvl w:val="8"/>
        <w:rPr>
          <w:rFonts w:ascii="Arial" w:eastAsia="Times New Roman" w:hAnsi="Arial" w:cs="Arial"/>
          <w:b/>
          <w:color w:val="404040"/>
          <w:sz w:val="24"/>
          <w:szCs w:val="24"/>
        </w:rPr>
      </w:pPr>
      <w:r>
        <w:rPr>
          <w:rFonts w:ascii="Arial" w:eastAsia="Times New Roman" w:hAnsi="Arial" w:cs="Arial"/>
          <w:b/>
          <w:color w:val="404040"/>
          <w:sz w:val="24"/>
          <w:szCs w:val="24"/>
        </w:rPr>
        <w:t>č. xx/2022/504203</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016AF03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4C4BAB">
        <w:rPr>
          <w:rFonts w:ascii="Arial" w:eastAsia="Times New Roman" w:hAnsi="Arial" w:cs="Arial"/>
          <w:b/>
          <w:lang w:eastAsia="cs-CZ"/>
        </w:rPr>
        <w:t>pro Plzeňský kraj</w:t>
      </w:r>
    </w:p>
    <w:p w14:paraId="76BCF576" w14:textId="01385C16"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4C4BAB">
        <w:rPr>
          <w:rFonts w:ascii="Arial" w:eastAsia="Times New Roman" w:hAnsi="Arial" w:cs="Arial"/>
          <w:b/>
          <w:lang w:eastAsia="cs-CZ"/>
        </w:rPr>
        <w:t xml:space="preserve"> náměstí Generála Píky 2110/8, 326 0</w:t>
      </w:r>
      <w:r w:rsidR="00A178B1">
        <w:rPr>
          <w:rFonts w:ascii="Arial" w:eastAsia="Times New Roman" w:hAnsi="Arial" w:cs="Arial"/>
          <w:b/>
          <w:lang w:eastAsia="cs-CZ"/>
        </w:rPr>
        <w:t>0 Plzeň</w:t>
      </w:r>
    </w:p>
    <w:p w14:paraId="4A21AB6C" w14:textId="7715953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A178B1">
        <w:rPr>
          <w:rFonts w:ascii="Arial" w:eastAsia="Times New Roman" w:hAnsi="Arial" w:cs="Arial"/>
          <w:b/>
          <w:lang w:eastAsia="cs-CZ"/>
        </w:rPr>
        <w:t>Klatovy</w:t>
      </w:r>
      <w:r w:rsidR="0049026C">
        <w:rPr>
          <w:rFonts w:ascii="Arial" w:eastAsia="Times New Roman" w:hAnsi="Arial" w:cs="Arial"/>
          <w:b/>
          <w:lang w:eastAsia="cs-CZ"/>
        </w:rPr>
        <w:tab/>
      </w:r>
    </w:p>
    <w:p w14:paraId="08BA3C4F" w14:textId="4FA76624"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A178B1">
        <w:rPr>
          <w:rFonts w:ascii="Arial" w:eastAsia="Times New Roman" w:hAnsi="Arial" w:cs="Arial"/>
          <w:b/>
          <w:lang w:eastAsia="cs-CZ"/>
        </w:rPr>
        <w:t xml:space="preserve"> Čapkova</w:t>
      </w:r>
      <w:r w:rsidR="0061005F">
        <w:rPr>
          <w:rFonts w:ascii="Arial" w:eastAsia="Times New Roman" w:hAnsi="Arial" w:cs="Arial"/>
          <w:b/>
          <w:lang w:eastAsia="cs-CZ"/>
        </w:rPr>
        <w:t xml:space="preserve"> 127/V, 339 01 Klatovy</w:t>
      </w:r>
    </w:p>
    <w:p w14:paraId="6BA84FA7" w14:textId="33401719"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2D0D93">
        <w:rPr>
          <w:rFonts w:ascii="Arial" w:eastAsia="Lucida Sans Unicode" w:hAnsi="Arial" w:cs="Arial"/>
          <w:lang w:eastAsia="cs-CZ"/>
        </w:rPr>
        <w:t>Ing. Jiřím Papežem, ředitelem KPÚ pro Plzeňský kraj</w:t>
      </w:r>
    </w:p>
    <w:p w14:paraId="3304B946" w14:textId="29EC7E0F" w:rsidR="006615F7" w:rsidRPr="00B109EB" w:rsidRDefault="006615F7" w:rsidP="002D0D93">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sidRPr="00B109EB">
        <w:rPr>
          <w:rFonts w:ascii="Arial" w:eastAsia="Lucida Sans Unicode" w:hAnsi="Arial" w:cs="Arial"/>
          <w:lang w:eastAsia="cs-CZ"/>
        </w:rPr>
        <w:tab/>
      </w:r>
      <w:r w:rsidR="00430DFD">
        <w:rPr>
          <w:rFonts w:ascii="Arial" w:eastAsia="Lucida Sans Unicode" w:hAnsi="Arial" w:cs="Arial"/>
          <w:lang w:eastAsia="cs-CZ"/>
        </w:rPr>
        <w:t>Ing. Jiří Papež, ředitel KPÚ pro Plzeňský kraj</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7F4B0B5" w14:textId="474F2EC3" w:rsidR="006615F7" w:rsidRDefault="006615F7" w:rsidP="00430DFD">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sidR="008D3F77">
        <w:rPr>
          <w:rFonts w:ascii="Arial" w:eastAsia="Lucida Sans Unicode" w:hAnsi="Arial" w:cs="Arial"/>
          <w:snapToGrid w:val="0"/>
          <w:lang w:eastAsia="cs-CZ"/>
        </w:rPr>
        <w:t>Ing. Zbyněk Weber, vedoucí Pobočky Klatovy</w:t>
      </w:r>
    </w:p>
    <w:p w14:paraId="131088BD" w14:textId="67ABD191" w:rsidR="008D3F77" w:rsidRDefault="00C51367" w:rsidP="00430DFD">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Ing. Libuše Špačková, odborný rada Pobočky Klatovy</w:t>
      </w:r>
    </w:p>
    <w:p w14:paraId="4593A614" w14:textId="6729CD91" w:rsidR="00C51367" w:rsidRPr="00B109EB" w:rsidRDefault="00C51367" w:rsidP="00430DFD">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 xml:space="preserve">Bc. Milan Václavík, DiS., </w:t>
      </w:r>
      <w:r w:rsidR="00691353">
        <w:rPr>
          <w:rFonts w:ascii="Arial" w:eastAsia="Lucida Sans Unicode" w:hAnsi="Arial" w:cs="Arial"/>
          <w:snapToGrid w:val="0"/>
          <w:lang w:eastAsia="cs-CZ"/>
        </w:rPr>
        <w:t>rada Pobočky Klatovy</w:t>
      </w:r>
    </w:p>
    <w:p w14:paraId="012BFD3A" w14:textId="74D70202"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29259AB8"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691353">
        <w:rPr>
          <w:rFonts w:ascii="Arial" w:eastAsia="Lucida Sans Unicode" w:hAnsi="Arial" w:cs="Arial"/>
          <w:lang w:eastAsia="cs-CZ"/>
        </w:rPr>
        <w:t> 606 623 779, +420</w:t>
      </w:r>
      <w:r w:rsidR="00F42EC7">
        <w:rPr>
          <w:rFonts w:ascii="Arial" w:eastAsia="Lucida Sans Unicode" w:hAnsi="Arial" w:cs="Arial"/>
          <w:lang w:eastAsia="cs-CZ"/>
        </w:rPr>
        <w:t> 727 927 502; +420 602 436 252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7B2C0EAE"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4723C6" w:rsidRPr="00C16EBF">
        <w:rPr>
          <w:rFonts w:ascii="Arial" w:eastAsia="Lucida Sans Unicode" w:hAnsi="Arial" w:cs="Arial"/>
          <w:lang w:eastAsia="cs-CZ"/>
        </w:rPr>
        <w:t>klatovy.pl</w:t>
      </w:r>
      <w:r w:rsidRPr="00C16EBF">
        <w:rPr>
          <w:rFonts w:ascii="Arial" w:eastAsia="Lucida Sans Unicode" w:hAnsi="Arial" w:cs="Arial"/>
          <w:lang w:eastAsia="cs-CZ"/>
        </w:rPr>
        <w:t>@spucr</w:t>
      </w:r>
      <w:r w:rsidRPr="00B109EB">
        <w:rPr>
          <w:rFonts w:ascii="Arial" w:eastAsia="Lucida Sans Unicode" w:hAnsi="Arial" w:cs="Arial"/>
          <w:lang w:eastAsia="cs-CZ"/>
        </w:rPr>
        <w:t>.cz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5E845C7E" w:rsidR="00BA1C2C" w:rsidRDefault="006F210D"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7B86">
        <w:rPr>
          <w:rFonts w:ascii="Arial" w:eastAsia="Times New Roman" w:hAnsi="Arial" w:cs="Arial"/>
          <w:b/>
          <w:lang w:eastAsia="cs-CZ"/>
        </w:rPr>
        <w:t xml:space="preserve">   </w:t>
      </w:r>
      <w:proofErr w:type="gramEnd"/>
      <w:r w:rsidR="00667B86">
        <w:rPr>
          <w:rFonts w:ascii="Arial" w:eastAsia="Times New Roman" w:hAnsi="Arial" w:cs="Arial"/>
          <w:b/>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6B1C39B3" w14:textId="0F579658"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ab/>
      </w:r>
    </w:p>
    <w:p w14:paraId="56A761FE" w14:textId="235B5845"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F927511"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lang w:eastAsia="cs-CZ"/>
        </w:rPr>
        <w:tab/>
      </w:r>
    </w:p>
    <w:p w14:paraId="2550362D" w14:textId="70B7D383"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113B2508" w14:textId="4CD89DA3"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25085EBA" w14:textId="57DF29C0"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4609BD58"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lang w:eastAsia="cs-CZ"/>
        </w:rPr>
        <w:tab/>
      </w:r>
    </w:p>
    <w:p w14:paraId="64F70C1A" w14:textId="5768100F"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74983462" w14:textId="737627D2"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50994C73"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33EAACBC"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014011">
        <w:rPr>
          <w:rFonts w:ascii="Arial" w:hAnsi="Arial" w:cs="Arial"/>
          <w:b/>
        </w:rPr>
        <w:t> </w:t>
      </w:r>
      <w:r w:rsidR="00014011">
        <w:rPr>
          <w:rFonts w:ascii="Arial" w:hAnsi="Arial" w:cs="Arial"/>
          <w:b/>
        </w:rPr>
        <w:t> </w:t>
      </w:r>
      <w:r w:rsidR="00014011">
        <w:rPr>
          <w:rFonts w:ascii="Arial" w:hAnsi="Arial" w:cs="Arial"/>
          <w:b/>
        </w:rPr>
        <w:t> </w:t>
      </w:r>
      <w:r w:rsidR="00014011">
        <w:rPr>
          <w:rFonts w:ascii="Arial" w:hAnsi="Arial" w:cs="Arial"/>
          <w:b/>
        </w:rPr>
        <w:t> </w:t>
      </w:r>
      <w:r w:rsidR="00014011">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b/>
          <w:lang w:eastAsia="cs-CZ"/>
        </w:rPr>
        <w:tab/>
      </w:r>
    </w:p>
    <w:p w14:paraId="2C819FD3" w14:textId="7CB74058"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bookmarkStart w:id="1" w:name="_Hlk13050098"/>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00B22723">
        <w:rPr>
          <w:rFonts w:ascii="Arial" w:eastAsia="Times New Roman" w:hAnsi="Arial" w:cs="Arial"/>
          <w:b/>
          <w:bCs/>
          <w:snapToGrid w:val="0"/>
          <w:lang w:eastAsia="cs-CZ"/>
        </w:rPr>
        <w:t>je/není plátcem DPH</w:t>
      </w:r>
      <w:bookmarkEnd w:id="1"/>
    </w:p>
    <w:p w14:paraId="03DD32CE" w14:textId="2591EDBA" w:rsidR="006615F7" w:rsidRPr="00B109EB" w:rsidRDefault="006615F7" w:rsidP="00FF03BC">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eastAsia="Times New Roman" w:hAnsi="Arial" w:cs="Arial"/>
          <w:lang w:eastAsia="cs-CZ"/>
        </w:rPr>
        <w:t xml:space="preserve">oddíl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Pr>
          <w:rFonts w:ascii="Arial" w:hAnsi="Arial" w:cs="Arial"/>
          <w:b/>
        </w:rPr>
        <w:t xml:space="preserve"> </w:t>
      </w:r>
      <w:r w:rsidRPr="00B109EB">
        <w:rPr>
          <w:rFonts w:ascii="Arial" w:eastAsia="Times New Roman" w:hAnsi="Arial" w:cs="Arial"/>
          <w:lang w:eastAsia="cs-CZ"/>
        </w:rPr>
        <w:t xml:space="preserve">vložka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D097207"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w:t>
      </w:r>
      <w:r w:rsidR="001B14A5" w:rsidRPr="00D34B74">
        <w:rPr>
          <w:rFonts w:ascii="Arial" w:eastAsia="Times New Roman" w:hAnsi="Arial" w:cs="Arial"/>
          <w:lang w:eastAsia="cs-CZ"/>
        </w:rPr>
        <w:t>prací dodávek a služeb s výkazem výměr</w:t>
      </w:r>
      <w:r w:rsidRPr="00D34B74">
        <w:rPr>
          <w:rFonts w:ascii="Arial" w:eastAsia="Times New Roman" w:hAnsi="Arial" w:cs="Arial"/>
          <w:lang w:eastAsia="cs-CZ"/>
        </w:rPr>
        <w:t xml:space="preserve">, </w:t>
      </w:r>
      <w:r w:rsidR="006F210D" w:rsidRPr="00D34B74">
        <w:rPr>
          <w:rFonts w:ascii="Arial" w:eastAsia="Times New Roman" w:hAnsi="Arial" w:cs="Arial"/>
          <w:lang w:eastAsia="cs-CZ"/>
        </w:rPr>
        <w:t xml:space="preserve">ve znění pozdějších předpisů (dále jen „vyhláška č. 169/2016 Sb.“) </w:t>
      </w:r>
      <w:r w:rsidRPr="00D34B74">
        <w:rPr>
          <w:rFonts w:ascii="Arial" w:eastAsia="Times New Roman" w:hAnsi="Arial" w:cs="Arial"/>
          <w:lang w:eastAsia="cs-CZ"/>
        </w:rPr>
        <w:t>realizuje veřejná zakázka</w:t>
      </w:r>
      <w:r w:rsidR="001F221D" w:rsidRPr="00D34B74">
        <w:rPr>
          <w:rFonts w:ascii="Arial" w:eastAsia="Times New Roman" w:hAnsi="Arial" w:cs="Arial"/>
          <w:lang w:eastAsia="cs-CZ"/>
        </w:rPr>
        <w:t xml:space="preserve"> </w:t>
      </w:r>
      <w:bookmarkStart w:id="2" w:name="_Hlk18485362"/>
      <w:r w:rsidR="001F221D" w:rsidRPr="00D34B74">
        <w:rPr>
          <w:rFonts w:ascii="Arial" w:eastAsia="Times New Roman" w:hAnsi="Arial" w:cs="Arial"/>
          <w:lang w:eastAsia="cs-CZ"/>
        </w:rPr>
        <w:t xml:space="preserve">s názvem </w:t>
      </w:r>
      <w:r w:rsidR="00C07B79" w:rsidRPr="00D34B74">
        <w:rPr>
          <w:rFonts w:ascii="Arial" w:eastAsia="Times New Roman" w:hAnsi="Arial" w:cs="Arial"/>
          <w:b/>
          <w:bCs/>
          <w:lang w:eastAsia="cs-CZ"/>
        </w:rPr>
        <w:t>„Výstavba VHO v k.ú. Měčín“</w:t>
      </w:r>
      <w:r w:rsidR="00C07B79" w:rsidRPr="00D34B74">
        <w:rPr>
          <w:rFonts w:ascii="Arial" w:eastAsia="Times New Roman" w:hAnsi="Arial" w:cs="Arial"/>
          <w:lang w:eastAsia="cs-CZ"/>
        </w:rPr>
        <w:t xml:space="preserve"> </w:t>
      </w:r>
      <w:r w:rsidR="00065713" w:rsidRPr="00D34B74">
        <w:rPr>
          <w:rFonts w:ascii="Arial" w:eastAsia="Times New Roman" w:hAnsi="Arial" w:cs="Arial"/>
          <w:bCs/>
          <w:snapToGrid w:val="0"/>
        </w:rPr>
        <w:t>(dále jen „veřejná zakázka“)</w:t>
      </w:r>
      <w:r w:rsidR="00065713" w:rsidRPr="00D34B74">
        <w:rPr>
          <w:rFonts w:ascii="Arial" w:eastAsia="Times New Roman" w:hAnsi="Arial" w:cs="Arial"/>
        </w:rPr>
        <w:t>.</w:t>
      </w:r>
      <w:r w:rsidR="001E26B9" w:rsidRPr="00D34B74">
        <w:rPr>
          <w:rFonts w:ascii="Arial" w:hAnsi="Arial" w:cs="Arial"/>
        </w:rPr>
        <w:t>Realizace</w:t>
      </w:r>
      <w:r w:rsidR="001E26B9">
        <w:rPr>
          <w:rFonts w:ascii="Arial" w:hAnsi="Arial" w:cs="Arial"/>
        </w:rPr>
        <w:t xml:space="preserv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39E1F9B5"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w:t>
      </w:r>
      <w:proofErr w:type="gramStart"/>
      <w:r w:rsidRPr="00B109EB">
        <w:rPr>
          <w:rFonts w:ascii="Arial" w:eastAsia="Times New Roman" w:hAnsi="Arial" w:cs="Arial"/>
          <w:lang w:eastAsia="cs-CZ"/>
        </w:rPr>
        <w:t xml:space="preserve">dne: </w:t>
      </w:r>
      <w:r w:rsidR="00FF03BC" w:rsidRPr="00B109EB">
        <w:rPr>
          <w:rFonts w:ascii="Arial" w:eastAsia="Times New Roman" w:hAnsi="Arial" w:cs="Arial"/>
          <w:lang w:eastAsia="cs-CZ"/>
        </w:rPr>
        <w:t xml:space="preserve">  </w:t>
      </w:r>
      <w:proofErr w:type="gramEnd"/>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57D325A2" w14:textId="2D3573EA"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w:t>
      </w:r>
      <w:proofErr w:type="gramStart"/>
      <w:r w:rsidRPr="00B109EB">
        <w:rPr>
          <w:rFonts w:ascii="Arial" w:eastAsia="Times New Roman" w:hAnsi="Arial" w:cs="Arial"/>
          <w:lang w:eastAsia="cs-CZ"/>
        </w:rPr>
        <w:t xml:space="preserve">dne: </w:t>
      </w:r>
      <w:r w:rsidR="00FF03BC" w:rsidRPr="00B109EB">
        <w:rPr>
          <w:rFonts w:ascii="Arial" w:eastAsia="Times New Roman" w:hAnsi="Arial" w:cs="Arial"/>
          <w:lang w:eastAsia="cs-CZ"/>
        </w:rPr>
        <w:t xml:space="preserve">  </w:t>
      </w:r>
      <w:proofErr w:type="gramEnd"/>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5A5795A9" w14:textId="4D18AE45" w:rsidR="006615F7" w:rsidRPr="001F5A2F" w:rsidRDefault="006615F7" w:rsidP="006615F7">
      <w:pPr>
        <w:spacing w:after="120" w:line="288" w:lineRule="auto"/>
        <w:jc w:val="both"/>
        <w:rPr>
          <w:rFonts w:ascii="Arial" w:eastAsia="Times New Roman" w:hAnsi="Arial" w:cs="Arial"/>
          <w:b/>
          <w:bCs/>
          <w:i/>
          <w:iCs/>
          <w:lang w:eastAsia="cs-CZ"/>
        </w:rPr>
      </w:pPr>
      <w:r w:rsidRPr="00B109EB">
        <w:rPr>
          <w:rFonts w:ascii="Arial" w:eastAsia="Times New Roman" w:hAnsi="Arial" w:cs="Arial"/>
          <w:lang w:eastAsia="cs-CZ"/>
        </w:rPr>
        <w:t xml:space="preserve">Rozhodnutí zadavatele o výběru nejvhodnější nabídky ze dne: </w:t>
      </w:r>
      <w:r w:rsidR="001F5A2F" w:rsidRPr="001F5A2F">
        <w:rPr>
          <w:rFonts w:ascii="Arial" w:eastAsia="Times New Roman" w:hAnsi="Arial" w:cs="Arial"/>
          <w:b/>
          <w:bCs/>
          <w:i/>
          <w:iCs/>
          <w:color w:val="002060"/>
          <w:lang w:eastAsia="cs-CZ"/>
        </w:rPr>
        <w:t>bude doplněno</w:t>
      </w:r>
    </w:p>
    <w:p w14:paraId="6D155E1E" w14:textId="3B21B8EB" w:rsidR="006615F7" w:rsidRPr="00B109EB" w:rsidRDefault="006615F7" w:rsidP="006615F7">
      <w:pPr>
        <w:spacing w:after="120" w:line="288" w:lineRule="auto"/>
        <w:jc w:val="both"/>
        <w:rPr>
          <w:rFonts w:ascii="Arial" w:eastAsia="Times New Roman" w:hAnsi="Arial" w:cs="Arial"/>
          <w:lang w:eastAsia="cs-CZ"/>
        </w:rPr>
      </w:pPr>
      <w:r w:rsidRPr="00C16EBF">
        <w:rPr>
          <w:rFonts w:ascii="Arial" w:eastAsia="Times New Roman" w:hAnsi="Arial" w:cs="Arial"/>
          <w:lang w:eastAsia="cs-CZ"/>
        </w:rPr>
        <w:t>Stavební povolení ze dne:</w:t>
      </w:r>
      <w:r w:rsidR="00CD6A1D" w:rsidRPr="00C16EBF">
        <w:rPr>
          <w:rFonts w:ascii="Arial" w:eastAsia="Times New Roman" w:hAnsi="Arial" w:cs="Arial"/>
          <w:lang w:eastAsia="cs-CZ"/>
        </w:rPr>
        <w:t xml:space="preserve"> 20</w:t>
      </w:r>
      <w:r w:rsidR="00CD6A1D">
        <w:rPr>
          <w:rFonts w:ascii="Arial" w:eastAsia="Times New Roman" w:hAnsi="Arial" w:cs="Arial"/>
          <w:lang w:eastAsia="cs-CZ"/>
        </w:rPr>
        <w:t>.05.2021 a 08.01.2021</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78EEB25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8C34D6">
        <w:rPr>
          <w:rFonts w:ascii="Arial" w:hAnsi="Arial" w:cs="Arial"/>
        </w:rPr>
        <w:t xml:space="preserve"> k.ú. </w:t>
      </w:r>
      <w:r w:rsidR="00793173">
        <w:rPr>
          <w:rFonts w:ascii="Arial" w:hAnsi="Arial" w:cs="Arial"/>
        </w:rPr>
        <w:t>Měčín</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3C08BDF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403281">
        <w:rPr>
          <w:rFonts w:ascii="Arial" w:hAnsi="Arial" w:cs="Arial"/>
        </w:rPr>
        <w:t>Výstavba VHO v k.ú. Měčín</w:t>
      </w:r>
      <w:r w:rsidR="00C16EBF">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6C5CB7E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C16EBF">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7FF76224" w:rsidR="007553F3" w:rsidRPr="004A6E69" w:rsidRDefault="007553F3" w:rsidP="00FB44CA">
      <w:pPr>
        <w:pStyle w:val="Odstavecseseznamem"/>
        <w:numPr>
          <w:ilvl w:val="0"/>
          <w:numId w:val="2"/>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788BCE7"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CA7154">
        <w:rPr>
          <w:rFonts w:ascii="Arial" w:hAnsi="Arial" w:cs="Arial"/>
          <w:b/>
        </w:rPr>
        <w:t>Výstavba VHO v k.ú. Měčín</w:t>
      </w:r>
    </w:p>
    <w:p w14:paraId="7A9E54C5" w14:textId="16ADAC5F"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AF3417">
        <w:rPr>
          <w:rFonts w:ascii="Arial" w:hAnsi="Arial" w:cs="Arial"/>
        </w:rPr>
        <w:t>k.ú. Měčín, obec Měčín, okres Klatovy</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A9EC257"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7562D4">
        <w:rPr>
          <w:rFonts w:ascii="Arial" w:hAnsi="Arial" w:cs="Arial"/>
        </w:rPr>
        <w:t>projekční společnost</w:t>
      </w:r>
      <w:r w:rsidR="0048443C" w:rsidRPr="007562D4">
        <w:rPr>
          <w:rFonts w:ascii="Arial" w:hAnsi="Arial" w:cs="Arial"/>
        </w:rPr>
        <w:t>í</w:t>
      </w:r>
      <w:r w:rsidR="007562D4">
        <w:rPr>
          <w:rFonts w:ascii="Arial" w:hAnsi="Arial" w:cs="Arial"/>
        </w:rPr>
        <w:t xml:space="preserve"> </w:t>
      </w:r>
      <w:r w:rsidR="007562D4" w:rsidRPr="00963747">
        <w:rPr>
          <w:rFonts w:ascii="Arial" w:hAnsi="Arial" w:cs="Arial"/>
          <w:b/>
          <w:bCs/>
        </w:rPr>
        <w:t xml:space="preserve">VODOPLAN s.r.o., </w:t>
      </w:r>
      <w:r w:rsidR="00963747" w:rsidRPr="00963747">
        <w:rPr>
          <w:rFonts w:ascii="Arial" w:hAnsi="Arial" w:cs="Arial"/>
          <w:b/>
          <w:bCs/>
        </w:rPr>
        <w:t>S</w:t>
      </w:r>
      <w:r w:rsidR="007562D4" w:rsidRPr="00963747">
        <w:rPr>
          <w:rFonts w:ascii="Arial" w:hAnsi="Arial" w:cs="Arial"/>
          <w:b/>
          <w:bCs/>
        </w:rPr>
        <w:t>okolovská 41, 323 00 Plzeň, IČO 02458594</w:t>
      </w:r>
      <w:r w:rsidRPr="00B109EB">
        <w:rPr>
          <w:rFonts w:ascii="Arial" w:hAnsi="Arial" w:cs="Arial"/>
          <w:b/>
        </w:rPr>
        <w:t>,</w:t>
      </w:r>
      <w:r w:rsidRPr="00B109EB">
        <w:rPr>
          <w:rFonts w:ascii="Arial" w:hAnsi="Arial" w:cs="Arial"/>
        </w:rPr>
        <w:t xml:space="preserve"> č. zakázky</w:t>
      </w:r>
      <w:r w:rsidR="007562D4">
        <w:rPr>
          <w:rFonts w:ascii="Arial" w:hAnsi="Arial" w:cs="Arial"/>
        </w:rPr>
        <w:t xml:space="preserve"> 80/2019</w:t>
      </w:r>
      <w:r w:rsidR="00AD12D4">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77777777" w:rsidR="00D6259E" w:rsidRPr="00C16EBF" w:rsidRDefault="00D6259E" w:rsidP="00FB44CA">
      <w:pPr>
        <w:pStyle w:val="Odstavecseseznamem"/>
        <w:numPr>
          <w:ilvl w:val="0"/>
          <w:numId w:val="3"/>
        </w:numPr>
        <w:jc w:val="both"/>
        <w:rPr>
          <w:rFonts w:ascii="Arial" w:hAnsi="Arial" w:cs="Arial"/>
        </w:rPr>
      </w:pPr>
      <w:r w:rsidRPr="00C16EBF">
        <w:rPr>
          <w:rFonts w:ascii="Arial" w:hAnsi="Arial" w:cs="Arial"/>
        </w:rPr>
        <w:t>Součástí realizace díla jsou tyto činnosti:</w:t>
      </w:r>
    </w:p>
    <w:p w14:paraId="06579DA2" w14:textId="61DA3BFD" w:rsidR="00D6259E" w:rsidRPr="00C16EBF" w:rsidRDefault="00D6259E" w:rsidP="00FB44CA">
      <w:pPr>
        <w:pStyle w:val="Odstavecseseznamem"/>
        <w:numPr>
          <w:ilvl w:val="0"/>
          <w:numId w:val="4"/>
        </w:numPr>
        <w:jc w:val="both"/>
        <w:rPr>
          <w:rFonts w:ascii="Arial" w:hAnsi="Arial" w:cs="Arial"/>
        </w:rPr>
      </w:pPr>
      <w:r w:rsidRPr="00C16EBF">
        <w:rPr>
          <w:rFonts w:ascii="Arial" w:hAnsi="Arial" w:cs="Arial"/>
        </w:rPr>
        <w:t xml:space="preserve">Zajištění dodávek materiálů a zařízení nezbytných pro řádné dokončení díla.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lastRenderedPageBreak/>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93A5F6C"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4231C34"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C16EBF">
        <w:rPr>
          <w:rFonts w:ascii="Arial" w:hAnsi="Arial" w:cs="Arial"/>
        </w:rPr>
        <w:t>samostatným zadávacím řízením</w:t>
      </w:r>
      <w:r w:rsidRPr="0D0362A8">
        <w:rPr>
          <w:rFonts w:ascii="Arial" w:hAnsi="Arial" w:cs="Arial"/>
        </w:rPr>
        <w:t>.</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0EE21707" w:rsidR="00961436" w:rsidRPr="00EA61EF" w:rsidRDefault="0D0362A8" w:rsidP="00EA61EF">
      <w:pPr>
        <w:pStyle w:val="Odstavecseseznamem"/>
        <w:ind w:left="1571"/>
        <w:rPr>
          <w:rFonts w:ascii="Arial" w:hAnsi="Arial" w:cs="Arial"/>
        </w:rPr>
      </w:pPr>
      <w:r w:rsidRPr="00C16EBF">
        <w:rPr>
          <w:rFonts w:ascii="Arial" w:hAnsi="Arial" w:cs="Arial"/>
        </w:rPr>
        <w:t xml:space="preserve">Prověření mocnosti finální vrstvy kontrolními vrty provedenými na své náklady, v </w:t>
      </w:r>
      <w:r w:rsidR="00C16EBF" w:rsidRPr="00C16EBF">
        <w:rPr>
          <w:rFonts w:ascii="Arial" w:hAnsi="Arial" w:cs="Arial"/>
        </w:rPr>
        <w:t>místech,</w:t>
      </w:r>
      <w:r w:rsidRPr="00C16EBF">
        <w:rPr>
          <w:rFonts w:ascii="Arial" w:hAnsi="Arial" w:cs="Arial"/>
        </w:rPr>
        <w:t xml:space="preserve">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7558ECEB"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w:t>
      </w:r>
      <w:r w:rsidRPr="007562D4">
        <w:rPr>
          <w:rFonts w:ascii="Arial" w:hAnsi="Arial" w:cs="Arial"/>
        </w:rPr>
        <w:t>se stavebním povolením vydaným</w:t>
      </w:r>
      <w:r w:rsidRPr="00B109EB">
        <w:rPr>
          <w:rFonts w:ascii="Arial" w:hAnsi="Arial" w:cs="Arial"/>
        </w:rPr>
        <w:t xml:space="preserve"> </w:t>
      </w:r>
      <w:r w:rsidR="00FC6617">
        <w:rPr>
          <w:rFonts w:ascii="Arial" w:hAnsi="Arial" w:cs="Arial"/>
        </w:rPr>
        <w:t>Městským úřadem Klatovy, Odborem životního prostředí</w:t>
      </w:r>
      <w:r w:rsidR="007A0523">
        <w:rPr>
          <w:rFonts w:ascii="Arial" w:hAnsi="Arial" w:cs="Arial"/>
        </w:rPr>
        <w:t xml:space="preserve"> </w:t>
      </w:r>
      <w:r w:rsidRPr="00B109EB">
        <w:rPr>
          <w:rFonts w:ascii="Arial" w:hAnsi="Arial" w:cs="Arial"/>
        </w:rPr>
        <w:t xml:space="preserve">dne </w:t>
      </w:r>
      <w:r w:rsidR="007A0523">
        <w:rPr>
          <w:rFonts w:ascii="Arial" w:hAnsi="Arial" w:cs="Arial"/>
        </w:rPr>
        <w:t>20. 05. 2021</w:t>
      </w:r>
      <w:r w:rsidR="007A0523" w:rsidRPr="00B109EB">
        <w:rPr>
          <w:rFonts w:ascii="Arial" w:hAnsi="Arial" w:cs="Arial"/>
        </w:rPr>
        <w:t xml:space="preserve"> </w:t>
      </w:r>
      <w:r w:rsidRPr="00B109EB">
        <w:rPr>
          <w:rFonts w:ascii="Arial" w:hAnsi="Arial" w:cs="Arial"/>
        </w:rPr>
        <w:t xml:space="preserve">č.j. </w:t>
      </w:r>
      <w:r w:rsidR="007A0523">
        <w:rPr>
          <w:rFonts w:ascii="Arial" w:hAnsi="Arial" w:cs="Arial"/>
        </w:rPr>
        <w:t>ŽP/4492/21/Se,</w:t>
      </w:r>
      <w:r w:rsidR="007A0523" w:rsidRPr="00B109EB">
        <w:rPr>
          <w:rFonts w:ascii="Arial" w:hAnsi="Arial" w:cs="Arial"/>
        </w:rPr>
        <w:t xml:space="preserve"> </w:t>
      </w:r>
      <w:r w:rsidRPr="00B109EB">
        <w:rPr>
          <w:rFonts w:ascii="Arial" w:hAnsi="Arial" w:cs="Arial"/>
        </w:rPr>
        <w:t xml:space="preserve">které nabylo právní moci dne </w:t>
      </w:r>
      <w:r w:rsidR="00321E26">
        <w:rPr>
          <w:rFonts w:ascii="Arial" w:hAnsi="Arial" w:cs="Arial"/>
        </w:rPr>
        <w:t>29. 06. 2021.</w:t>
      </w:r>
      <w:r w:rsidR="00291A9A">
        <w:rPr>
          <w:rFonts w:ascii="Arial" w:hAnsi="Arial" w:cs="Arial"/>
        </w:rPr>
        <w:t xml:space="preserve"> </w:t>
      </w:r>
      <w:r w:rsidR="007D3196">
        <w:rPr>
          <w:rFonts w:ascii="Arial" w:hAnsi="Arial" w:cs="Arial"/>
        </w:rPr>
        <w:t xml:space="preserve">A dále v souladu se stavebním povolením vydaným Městským úřadem Klatovy, Odborem dopravy </w:t>
      </w:r>
      <w:r w:rsidR="000167B6">
        <w:rPr>
          <w:rFonts w:ascii="Arial" w:hAnsi="Arial" w:cs="Arial"/>
        </w:rPr>
        <w:t>–</w:t>
      </w:r>
      <w:r w:rsidR="007D3196">
        <w:rPr>
          <w:rFonts w:ascii="Arial" w:hAnsi="Arial" w:cs="Arial"/>
        </w:rPr>
        <w:t xml:space="preserve"> </w:t>
      </w:r>
      <w:r w:rsidR="000167B6">
        <w:rPr>
          <w:rFonts w:ascii="Arial" w:hAnsi="Arial" w:cs="Arial"/>
        </w:rPr>
        <w:t>dopravní úřad dne 08. 01. 2021 č.j. OD/23999/</w:t>
      </w:r>
      <w:r w:rsidR="00E55C82">
        <w:rPr>
          <w:rFonts w:ascii="Arial" w:hAnsi="Arial" w:cs="Arial"/>
        </w:rPr>
        <w:t>20-</w:t>
      </w:r>
      <w:proofErr w:type="gramStart"/>
      <w:r w:rsidR="00E55C82">
        <w:rPr>
          <w:rFonts w:ascii="Arial" w:hAnsi="Arial" w:cs="Arial"/>
        </w:rPr>
        <w:t>5-Au</w:t>
      </w:r>
      <w:proofErr w:type="gramEnd"/>
      <w:r w:rsidR="00E55C82">
        <w:rPr>
          <w:rFonts w:ascii="Arial" w:hAnsi="Arial" w:cs="Arial"/>
        </w:rPr>
        <w:t>, které nabylo právní moci dne 27. 01. 2021.</w:t>
      </w:r>
      <w:r w:rsidR="00321E26"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1CC1D6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7" w:name="_Hlk72399980"/>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Pr>
          <w:rFonts w:ascii="Arial" w:eastAsia="Times New Roman" w:hAnsi="Arial" w:cs="Arial"/>
          <w:lang w:eastAsia="cs-CZ"/>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3B9B15FF"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00FF03BC" w:rsidRPr="00B109EB">
        <w:rPr>
          <w:rFonts w:ascii="Arial" w:eastAsia="Times New Roman" w:hAnsi="Arial" w:cs="Arial"/>
          <w:lang w:eastAsia="cs-CZ"/>
        </w:rPr>
        <w:t xml:space="preserve">         </w:t>
      </w:r>
      <w:r w:rsidR="00FF03BC">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hAnsi="Arial" w:cs="Arial"/>
        </w:rPr>
        <w:t>Kč.</w:t>
      </w:r>
    </w:p>
    <w:p w14:paraId="5A8C2BBF" w14:textId="46757104" w:rsidR="00E6175B" w:rsidRPr="00B109EB" w:rsidRDefault="00E6175B" w:rsidP="00E6175B">
      <w:pPr>
        <w:pStyle w:val="Odstavecseseznamem"/>
        <w:rPr>
          <w:rFonts w:ascii="Arial" w:hAnsi="Arial" w:cs="Arial"/>
        </w:rPr>
      </w:pPr>
      <w:r w:rsidRPr="00B109EB">
        <w:rPr>
          <w:rFonts w:ascii="Arial" w:hAnsi="Arial" w:cs="Arial"/>
        </w:rPr>
        <w:t>DPH</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Pr>
          <w:rFonts w:ascii="Arial" w:hAnsi="Arial" w:cs="Arial"/>
          <w:b/>
        </w:rPr>
        <w:t xml:space="preserve"> </w:t>
      </w:r>
      <w:r w:rsidRPr="00B109EB">
        <w:rPr>
          <w:rFonts w:ascii="Arial" w:hAnsi="Arial" w:cs="Arial"/>
        </w:rPr>
        <w:t>% činí</w:t>
      </w:r>
      <w:r w:rsidRPr="00B109EB">
        <w:rPr>
          <w:rFonts w:ascii="Arial" w:hAnsi="Arial" w:cs="Arial"/>
        </w:rPr>
        <w:tab/>
      </w:r>
      <w:r w:rsidRPr="00B109EB">
        <w:rPr>
          <w:rFonts w:ascii="Arial" w:hAnsi="Arial" w:cs="Arial"/>
        </w:rPr>
        <w:tab/>
      </w:r>
      <w:r w:rsidR="00FF03BC" w:rsidRPr="00B109EB">
        <w:rPr>
          <w:rFonts w:ascii="Arial" w:eastAsia="Times New Roman" w:hAnsi="Arial" w:cs="Arial"/>
          <w:lang w:eastAsia="cs-CZ"/>
        </w:rPr>
        <w:t xml:space="preserve">       </w:t>
      </w:r>
      <w:r w:rsidR="00FF03BC">
        <w:rPr>
          <w:rFonts w:ascii="Arial" w:eastAsia="Times New Roman" w:hAnsi="Arial" w:cs="Arial"/>
          <w:lang w:eastAsia="cs-CZ"/>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5847394E"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00FF03BC">
        <w:rPr>
          <w:rFonts w:ascii="Arial" w:hAnsi="Arial" w:cs="Arial"/>
        </w:rPr>
        <w:t xml:space="preserve">       </w:t>
      </w:r>
      <w:r w:rsidRPr="00B109EB">
        <w:rPr>
          <w:rFonts w:ascii="Arial" w:hAnsi="Arial" w:cs="Arial"/>
        </w:rPr>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B109EB">
        <w:rPr>
          <w:rFonts w:ascii="Arial" w:hAnsi="Arial" w:cs="Arial"/>
        </w:rPr>
        <w:t>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7745D6E" w14:textId="77777777" w:rsidR="000E623A" w:rsidRPr="000E623A" w:rsidRDefault="00CC70FE" w:rsidP="000E623A">
      <w:pPr>
        <w:pStyle w:val="Odstavecseseznamem"/>
        <w:numPr>
          <w:ilvl w:val="0"/>
          <w:numId w:val="6"/>
        </w:numPr>
        <w:spacing w:after="0"/>
        <w:jc w:val="both"/>
        <w:rPr>
          <w:rFonts w:ascii="Arial" w:hAnsi="Arial" w:cs="Arial"/>
        </w:rPr>
      </w:pPr>
      <w:r w:rsidRPr="000E623A">
        <w:rPr>
          <w:rFonts w:ascii="Arial" w:hAnsi="Arial" w:cs="Arial"/>
        </w:rPr>
        <w:t>Objednatel neposkytuje zálohy.</w:t>
      </w:r>
    </w:p>
    <w:p w14:paraId="38C2700F" w14:textId="5DB658AA" w:rsidR="00CC70FE" w:rsidRPr="000E623A" w:rsidRDefault="00CC70FE" w:rsidP="000E623A">
      <w:pPr>
        <w:pStyle w:val="Odstavecseseznamem"/>
        <w:numPr>
          <w:ilvl w:val="0"/>
          <w:numId w:val="6"/>
        </w:numPr>
        <w:spacing w:after="0"/>
        <w:jc w:val="both"/>
        <w:rPr>
          <w:rFonts w:ascii="Arial" w:hAnsi="Arial" w:cs="Arial"/>
        </w:rPr>
      </w:pPr>
      <w:r w:rsidRPr="000E623A">
        <w:rPr>
          <w:rFonts w:ascii="Arial" w:hAnsi="Arial" w:cs="Arial"/>
        </w:rPr>
        <w:t>Fakturace bude prováděna po dokončení jednotlivých fakturačních celků stanovených dle uzlových</w:t>
      </w:r>
      <w:r w:rsidR="000E623A" w:rsidRPr="000E623A">
        <w:rPr>
          <w:rFonts w:ascii="Arial" w:hAnsi="Arial" w:cs="Arial"/>
        </w:rPr>
        <w:t xml:space="preserve"> </w:t>
      </w:r>
      <w:proofErr w:type="gramStart"/>
      <w:r w:rsidRPr="000E623A">
        <w:rPr>
          <w:rFonts w:ascii="Arial" w:hAnsi="Arial" w:cs="Arial"/>
        </w:rPr>
        <w:t>bodů</w:t>
      </w:r>
      <w:proofErr w:type="gramEnd"/>
      <w:r w:rsidRPr="000E623A">
        <w:rPr>
          <w:rFonts w:ascii="Arial" w:hAnsi="Arial" w:cs="Arial"/>
        </w:rPr>
        <w:t xml:space="preserve"> a to na základě zhotovitelem vyhotoveného </w:t>
      </w:r>
      <w:r w:rsidR="00603ADC" w:rsidRPr="000E623A">
        <w:rPr>
          <w:rFonts w:ascii="Arial" w:hAnsi="Arial" w:cs="Arial"/>
        </w:rPr>
        <w:br/>
      </w:r>
      <w:r w:rsidRPr="000E623A">
        <w:rPr>
          <w:rFonts w:ascii="Arial" w:hAnsi="Arial" w:cs="Arial"/>
        </w:rPr>
        <w:lastRenderedPageBreak/>
        <w:t xml:space="preserve">a objednatelem potvrzeného schvalovacího protokolu o </w:t>
      </w:r>
      <w:r w:rsidR="00D65CC9" w:rsidRPr="000E623A">
        <w:rPr>
          <w:rFonts w:ascii="Arial" w:hAnsi="Arial" w:cs="Arial"/>
        </w:rPr>
        <w:t>provedení</w:t>
      </w:r>
      <w:r w:rsidRPr="000E623A">
        <w:rPr>
          <w:rFonts w:ascii="Arial" w:hAnsi="Arial" w:cs="Arial"/>
        </w:rPr>
        <w:t xml:space="preserve"> prací</w:t>
      </w:r>
      <w:r w:rsidR="00C00D2F" w:rsidRPr="000E623A">
        <w:rPr>
          <w:rFonts w:ascii="Arial" w:hAnsi="Arial" w:cs="Arial"/>
        </w:rPr>
        <w:t xml:space="preserve"> </w:t>
      </w:r>
      <w:bookmarkStart w:id="15" w:name="_Hlk13050247"/>
      <w:r w:rsidR="00C00D2F" w:rsidRPr="000E623A">
        <w:rPr>
          <w:rFonts w:ascii="Arial" w:hAnsi="Arial" w:cs="Arial"/>
        </w:rPr>
        <w:t xml:space="preserve">nejpozději do </w:t>
      </w:r>
      <w:r w:rsidR="00773A3C" w:rsidRPr="000E623A">
        <w:rPr>
          <w:rFonts w:ascii="Arial" w:hAnsi="Arial" w:cs="Arial"/>
        </w:rPr>
        <w:t>30</w:t>
      </w:r>
      <w:r w:rsidR="00C00D2F" w:rsidRPr="000E623A">
        <w:rPr>
          <w:rFonts w:ascii="Arial" w:hAnsi="Arial" w:cs="Arial"/>
        </w:rPr>
        <w:t>.11. příslušného roku</w:t>
      </w:r>
      <w:r w:rsidRPr="000E623A">
        <w:rPr>
          <w:rFonts w:ascii="Arial" w:hAnsi="Arial" w:cs="Arial"/>
        </w:rPr>
        <w:t xml:space="preserve">. </w:t>
      </w:r>
      <w:bookmarkEnd w:id="15"/>
      <w:r w:rsidRPr="000E623A">
        <w:rPr>
          <w:rFonts w:ascii="Arial" w:hAnsi="Arial" w:cs="Arial"/>
        </w:rPr>
        <w:t>Bez tohoto potvrzeného protokolu nesmí být faktura vystavena. Součástí faktury budou soupisy provedených prací odsouhlasené technickým dozorem stavebníka</w:t>
      </w:r>
      <w:r w:rsidR="0073434C" w:rsidRPr="000E623A">
        <w:rPr>
          <w:rFonts w:ascii="Arial" w:hAnsi="Arial" w:cs="Arial"/>
        </w:rPr>
        <w:t xml:space="preserve"> a potvrzené objednatelem</w:t>
      </w:r>
      <w:r w:rsidRPr="000E623A">
        <w:rPr>
          <w:rFonts w:ascii="Arial" w:hAnsi="Arial" w:cs="Arial"/>
        </w:rPr>
        <w:t>. Zhotovitel označí každou fakturu textem "dílčí"</w:t>
      </w:r>
      <w:r w:rsidR="00C00D2F" w:rsidRPr="000E623A">
        <w:rPr>
          <w:rFonts w:ascii="Arial" w:hAnsi="Arial" w:cs="Arial"/>
        </w:rPr>
        <w:t xml:space="preserve"> </w:t>
      </w:r>
      <w:r w:rsidRPr="000E623A">
        <w:rPr>
          <w:rFonts w:ascii="Arial" w:hAnsi="Arial" w:cs="Arial"/>
        </w:rPr>
        <w:t>s označením fakturačního celku. Poslední faktura bude vystavena do 15 kalendářních dnů od protokolárního p</w:t>
      </w:r>
      <w:r w:rsidR="00325832" w:rsidRPr="000E623A">
        <w:rPr>
          <w:rFonts w:ascii="Arial" w:hAnsi="Arial" w:cs="Arial"/>
        </w:rPr>
        <w:t>ředání a převzetí díla dle této smlouvy</w:t>
      </w:r>
      <w:r w:rsidRPr="000E623A">
        <w:rPr>
          <w:rFonts w:ascii="Arial" w:hAnsi="Arial" w:cs="Arial"/>
        </w:rPr>
        <w:t xml:space="preserve">. Součástí faktury budou objednatelem odsouhlasené soupisy provedených prací. Faktura bude doručena objednateli nejdéle do </w:t>
      </w:r>
      <w:r w:rsidR="00F62F84" w:rsidRPr="000E623A">
        <w:rPr>
          <w:rFonts w:ascii="Arial" w:hAnsi="Arial" w:cs="Arial"/>
        </w:rPr>
        <w:t>30</w:t>
      </w:r>
      <w:r w:rsidRPr="000E623A">
        <w:rPr>
          <w:rFonts w:ascii="Arial" w:hAnsi="Arial" w:cs="Arial"/>
        </w:rPr>
        <w:t>.11. příslušného roku a bude označena textem „konečná“.</w:t>
      </w:r>
    </w:p>
    <w:p w14:paraId="1651D1C2" w14:textId="06EB8939" w:rsidR="009F6051" w:rsidRPr="000E623A" w:rsidRDefault="009F6051" w:rsidP="000E623A">
      <w:pPr>
        <w:spacing w:after="0"/>
        <w:ind w:left="708"/>
        <w:jc w:val="both"/>
        <w:rPr>
          <w:rFonts w:ascii="Arial" w:hAnsi="Arial" w:cs="Arial"/>
        </w:rPr>
      </w:pPr>
      <w:bookmarkStart w:id="16" w:name="_Hlk36121528"/>
      <w:r w:rsidRPr="000E623A">
        <w:rPr>
          <w:rFonts w:ascii="Arial" w:hAnsi="Arial" w:cs="Arial"/>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7FB560F4" w14:textId="77777777" w:rsidR="00CC70FE" w:rsidRPr="00B109EB" w:rsidRDefault="00CC70FE" w:rsidP="00FB44CA">
      <w:pPr>
        <w:pStyle w:val="Odstavecseseznamem"/>
        <w:numPr>
          <w:ilvl w:val="0"/>
          <w:numId w:val="6"/>
        </w:numPr>
        <w:jc w:val="both"/>
        <w:rPr>
          <w:rFonts w:ascii="Arial" w:hAnsi="Arial" w:cs="Arial"/>
        </w:rPr>
      </w:pPr>
      <w:r w:rsidRPr="000E623A">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w:t>
      </w:r>
      <w:r w:rsidRPr="00B109EB">
        <w:rPr>
          <w:rFonts w:ascii="Arial" w:hAnsi="Arial" w:cs="Arial"/>
        </w:rPr>
        <w:t xml:space="preserve">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7"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7"/>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249CFAC2"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6D0066">
        <w:rPr>
          <w:rFonts w:ascii="Arial" w:hAnsi="Arial" w:cs="Arial"/>
        </w:rPr>
        <w:t>Klatovy, Čapkova 127/V, 339 01 Klatovy.</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w:t>
      </w:r>
      <w:r w:rsidRPr="00B109EB">
        <w:rPr>
          <w:rFonts w:ascii="Arial" w:hAnsi="Arial" w:cs="Arial"/>
        </w:rPr>
        <w:lastRenderedPageBreak/>
        <w:t xml:space="preserve">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8"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8"/>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22D78912" w:rsidR="00245C7B" w:rsidRPr="00C16EBF" w:rsidRDefault="00245C7B" w:rsidP="00FB44CA">
      <w:pPr>
        <w:pStyle w:val="Odstavecseseznamem"/>
        <w:numPr>
          <w:ilvl w:val="0"/>
          <w:numId w:val="18"/>
        </w:numPr>
        <w:jc w:val="both"/>
        <w:rPr>
          <w:rFonts w:ascii="Arial" w:hAnsi="Arial" w:cs="Arial"/>
        </w:rPr>
      </w:pPr>
      <w:bookmarkStart w:id="19" w:name="_Ref376374899"/>
      <w:bookmarkStart w:id="20" w:name="_Ref376425265"/>
      <w:r w:rsidRPr="00C16EBF">
        <w:rPr>
          <w:rFonts w:ascii="Arial" w:hAnsi="Arial" w:cs="Arial"/>
        </w:rPr>
        <w:t>Dílo bude dokončeno nejpozději do</w:t>
      </w:r>
      <w:r w:rsidR="00765E1C" w:rsidRPr="00C16EBF">
        <w:rPr>
          <w:rFonts w:ascii="Arial" w:hAnsi="Arial" w:cs="Arial"/>
          <w:b/>
          <w:bCs/>
        </w:rPr>
        <w:t xml:space="preserve"> </w:t>
      </w:r>
      <w:r w:rsidR="0023361A">
        <w:rPr>
          <w:rFonts w:ascii="Arial" w:hAnsi="Arial" w:cs="Arial"/>
          <w:b/>
          <w:bCs/>
        </w:rPr>
        <w:t>261 dní od účinnosti smlouvy.</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lastRenderedPageBreak/>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9"/>
      <w:bookmarkEnd w:id="20"/>
    </w:p>
    <w:p w14:paraId="2AE3FC8F" w14:textId="5F357585"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staveniště: </w:t>
      </w:r>
      <w:r w:rsidR="00DF6401">
        <w:rPr>
          <w:rFonts w:ascii="Arial" w:hAnsi="Arial" w:cs="Arial"/>
          <w:b/>
        </w:rPr>
        <w:t>5</w:t>
      </w:r>
      <w:r w:rsidR="008407A5" w:rsidRPr="007F72E0">
        <w:rPr>
          <w:rFonts w:ascii="Arial" w:hAnsi="Arial" w:cs="Arial"/>
          <w:b/>
          <w:bCs/>
        </w:rPr>
        <w:t xml:space="preserve"> </w:t>
      </w:r>
      <w:bookmarkStart w:id="21" w:name="_Hlk96425213"/>
      <w:r w:rsidR="008407A5" w:rsidRPr="007F72E0">
        <w:rPr>
          <w:rFonts w:ascii="Arial" w:hAnsi="Arial" w:cs="Arial"/>
          <w:b/>
          <w:bCs/>
        </w:rPr>
        <w:t xml:space="preserve">dnů od </w:t>
      </w:r>
      <w:r w:rsidR="00F8238F">
        <w:rPr>
          <w:rFonts w:ascii="Arial" w:hAnsi="Arial" w:cs="Arial"/>
          <w:b/>
          <w:bCs/>
        </w:rPr>
        <w:t xml:space="preserve">nabytí </w:t>
      </w:r>
      <w:r w:rsidR="004C4ECF">
        <w:rPr>
          <w:rFonts w:ascii="Arial" w:hAnsi="Arial" w:cs="Arial"/>
          <w:b/>
          <w:bCs/>
        </w:rPr>
        <w:t xml:space="preserve">účinnosti </w:t>
      </w:r>
      <w:r w:rsidR="004C4ECF" w:rsidRPr="007F72E0">
        <w:rPr>
          <w:rFonts w:ascii="Arial" w:hAnsi="Arial" w:cs="Arial"/>
          <w:b/>
          <w:bCs/>
        </w:rPr>
        <w:t>smlouvy</w:t>
      </w:r>
      <w:r w:rsidRPr="00B109EB">
        <w:rPr>
          <w:rFonts w:ascii="Arial" w:hAnsi="Arial" w:cs="Arial"/>
        </w:rPr>
        <w:t>.</w:t>
      </w:r>
      <w:bookmarkEnd w:id="21"/>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66159C38"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r w:rsidR="00F8543B">
        <w:rPr>
          <w:rFonts w:ascii="Arial" w:hAnsi="Arial" w:cs="Arial"/>
          <w:b/>
        </w:rPr>
        <w:t>10</w:t>
      </w:r>
      <w:r w:rsidR="008407A5" w:rsidRPr="007F72E0">
        <w:rPr>
          <w:rFonts w:ascii="Arial" w:hAnsi="Arial" w:cs="Arial"/>
          <w:b/>
          <w:bCs/>
        </w:rPr>
        <w:t xml:space="preserve"> </w:t>
      </w:r>
      <w:bookmarkStart w:id="22"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2"/>
    </w:p>
    <w:p w14:paraId="0B9DE771" w14:textId="6E92E2CF" w:rsidR="00245C7B" w:rsidRPr="00B109EB" w:rsidRDefault="00245C7B" w:rsidP="00FB44CA">
      <w:pPr>
        <w:pStyle w:val="Odstavecseseznamem"/>
        <w:numPr>
          <w:ilvl w:val="0"/>
          <w:numId w:val="21"/>
        </w:numPr>
        <w:rPr>
          <w:rFonts w:ascii="Arial" w:hAnsi="Arial" w:cs="Arial"/>
        </w:rPr>
      </w:pPr>
      <w:bookmarkStart w:id="23" w:name="_Ref376426038"/>
      <w:r w:rsidRPr="00B109EB">
        <w:rPr>
          <w:rFonts w:ascii="Arial" w:hAnsi="Arial" w:cs="Arial"/>
        </w:rPr>
        <w:t xml:space="preserve">Termín dokončení stavebních prací: </w:t>
      </w:r>
      <w:bookmarkEnd w:id="23"/>
      <w:r w:rsidR="00374730">
        <w:rPr>
          <w:rFonts w:ascii="Arial" w:hAnsi="Arial" w:cs="Arial"/>
          <w:b/>
        </w:rPr>
        <w:t>238 dní o</w:t>
      </w:r>
      <w:r w:rsidR="0023361A">
        <w:rPr>
          <w:rFonts w:ascii="Arial" w:hAnsi="Arial" w:cs="Arial"/>
          <w:b/>
        </w:rPr>
        <w:t>d</w:t>
      </w:r>
      <w:r w:rsidR="00374730">
        <w:rPr>
          <w:rFonts w:ascii="Arial" w:hAnsi="Arial" w:cs="Arial"/>
          <w:b/>
        </w:rPr>
        <w:t xml:space="preserve"> nabytí účinnosti smlouvy.</w:t>
      </w:r>
    </w:p>
    <w:p w14:paraId="43C49B77" w14:textId="5F2E7065" w:rsidR="00245C7B" w:rsidRPr="00B109EB" w:rsidRDefault="00C241A3" w:rsidP="00FB44CA">
      <w:pPr>
        <w:pStyle w:val="Odstavecseseznamem"/>
        <w:numPr>
          <w:ilvl w:val="0"/>
          <w:numId w:val="21"/>
        </w:numPr>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374730">
        <w:rPr>
          <w:rFonts w:ascii="Arial" w:hAnsi="Arial" w:cs="Arial"/>
          <w:b/>
        </w:rPr>
        <w:t>261 dní o</w:t>
      </w:r>
      <w:r w:rsidR="0023361A">
        <w:rPr>
          <w:rFonts w:ascii="Arial" w:hAnsi="Arial" w:cs="Arial"/>
          <w:b/>
        </w:rPr>
        <w:t>d</w:t>
      </w:r>
      <w:r w:rsidR="00374730">
        <w:rPr>
          <w:rFonts w:ascii="Arial" w:hAnsi="Arial" w:cs="Arial"/>
          <w:b/>
        </w:rPr>
        <w:t xml:space="preserve"> nabytí účinnosti smlouvy.</w:t>
      </w:r>
    </w:p>
    <w:p w14:paraId="688CEDA8" w14:textId="372F8FB9" w:rsidR="00C241A3" w:rsidRPr="00B109EB" w:rsidRDefault="00245C7B" w:rsidP="001216DB">
      <w:pPr>
        <w:pStyle w:val="Odstavecseseznamem"/>
        <w:jc w:val="both"/>
        <w:rPr>
          <w:rFonts w:ascii="Arial" w:hAnsi="Arial" w:cs="Arial"/>
        </w:rPr>
      </w:pPr>
      <w:bookmarkStart w:id="24" w:name="_Ref376426040"/>
      <w:r w:rsidRPr="00B109EB">
        <w:rPr>
          <w:rFonts w:ascii="Arial" w:hAnsi="Arial" w:cs="Arial"/>
        </w:rPr>
        <w:t>(protokolární předání a převzetí řádně dokončeného díla</w:t>
      </w:r>
      <w:bookmarkEnd w:id="24"/>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5"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6"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5"/>
      <w:bookmarkEnd w:id="26"/>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63ECA671" w14:textId="57A1D7D7" w:rsidR="00374730" w:rsidRDefault="00374730" w:rsidP="00245C7B">
      <w:pPr>
        <w:pStyle w:val="Odstavecseseznamem"/>
        <w:jc w:val="both"/>
        <w:rPr>
          <w:rFonts w:ascii="Arial" w:hAnsi="Arial" w:cs="Arial"/>
        </w:rPr>
      </w:pPr>
      <w:r>
        <w:rPr>
          <w:rFonts w:ascii="Arial" w:hAnsi="Arial" w:cs="Arial"/>
          <w:b/>
          <w:bCs/>
        </w:rPr>
        <w:t xml:space="preserve">1. provedení kompletní realizace </w:t>
      </w:r>
      <w:r w:rsidR="0063091D" w:rsidRPr="00374730">
        <w:rPr>
          <w:rFonts w:ascii="Arial" w:hAnsi="Arial" w:cs="Arial"/>
          <w:b/>
          <w:bCs/>
        </w:rPr>
        <w:t>SO-</w:t>
      </w:r>
      <w:r w:rsidRPr="00374730">
        <w:rPr>
          <w:rFonts w:ascii="Arial" w:hAnsi="Arial" w:cs="Arial"/>
          <w:b/>
          <w:bCs/>
        </w:rPr>
        <w:t>17-REV 1 N</w:t>
      </w:r>
      <w:r>
        <w:rPr>
          <w:rFonts w:ascii="Arial" w:hAnsi="Arial" w:cs="Arial"/>
        </w:rPr>
        <w:t xml:space="preserve"> revitalizace vodního toku v celém úseku a rozsahu – termín plnění do: </w:t>
      </w:r>
      <w:r w:rsidRPr="0023361A">
        <w:rPr>
          <w:rFonts w:ascii="Arial" w:hAnsi="Arial" w:cs="Arial"/>
          <w:b/>
          <w:highlight w:val="yellow"/>
        </w:rPr>
        <w:fldChar w:fldCharType="begin">
          <w:ffData>
            <w:name w:val="Text29"/>
            <w:enabled/>
            <w:calcOnExit w:val="0"/>
            <w:textInput/>
          </w:ffData>
        </w:fldChar>
      </w:r>
      <w:r w:rsidRPr="0023361A">
        <w:rPr>
          <w:rFonts w:ascii="Arial" w:hAnsi="Arial" w:cs="Arial"/>
          <w:b/>
          <w:highlight w:val="yellow"/>
        </w:rPr>
        <w:instrText xml:space="preserve"> FORMTEXT </w:instrText>
      </w:r>
      <w:r w:rsidRPr="0023361A">
        <w:rPr>
          <w:rFonts w:ascii="Arial" w:hAnsi="Arial" w:cs="Arial"/>
          <w:b/>
          <w:highlight w:val="yellow"/>
        </w:rPr>
      </w:r>
      <w:r w:rsidRPr="0023361A">
        <w:rPr>
          <w:rFonts w:ascii="Arial" w:hAnsi="Arial" w:cs="Arial"/>
          <w:b/>
          <w:highlight w:val="yellow"/>
        </w:rPr>
        <w:fldChar w:fldCharType="separate"/>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fldChar w:fldCharType="end"/>
      </w:r>
      <w:r w:rsidRPr="00B109EB">
        <w:rPr>
          <w:rFonts w:ascii="Arial" w:eastAsia="Times New Roman" w:hAnsi="Arial" w:cs="Arial"/>
          <w:lang w:eastAsia="cs-CZ"/>
        </w:rPr>
        <w:tab/>
      </w:r>
      <w:r>
        <w:rPr>
          <w:rFonts w:ascii="Arial" w:hAnsi="Arial" w:cs="Arial"/>
        </w:rPr>
        <w:t>dní od nabytí účinnosti smlouvy</w:t>
      </w:r>
    </w:p>
    <w:p w14:paraId="24529330" w14:textId="50ABF6D1" w:rsidR="00374730" w:rsidRDefault="00374730" w:rsidP="00245C7B">
      <w:pPr>
        <w:pStyle w:val="Odstavecseseznamem"/>
        <w:jc w:val="both"/>
        <w:rPr>
          <w:rFonts w:ascii="Arial" w:hAnsi="Arial" w:cs="Arial"/>
        </w:rPr>
      </w:pPr>
      <w:r>
        <w:rPr>
          <w:rFonts w:ascii="Arial" w:hAnsi="Arial" w:cs="Arial"/>
          <w:b/>
          <w:bCs/>
        </w:rPr>
        <w:t xml:space="preserve">2. provedení kompletní realizace </w:t>
      </w:r>
      <w:r w:rsidRPr="00374730">
        <w:rPr>
          <w:rFonts w:ascii="Arial" w:hAnsi="Arial" w:cs="Arial"/>
          <w:b/>
          <w:bCs/>
        </w:rPr>
        <w:t>SO-21-VPC 3 N polní cesta</w:t>
      </w:r>
      <w:r w:rsidR="0024477E">
        <w:rPr>
          <w:rFonts w:ascii="Arial" w:hAnsi="Arial" w:cs="Arial"/>
          <w:b/>
          <w:bCs/>
        </w:rPr>
        <w:t xml:space="preserve"> v celém úseku a rozsahu</w:t>
      </w:r>
      <w:r>
        <w:rPr>
          <w:rFonts w:ascii="Arial" w:hAnsi="Arial" w:cs="Arial"/>
        </w:rPr>
        <w:t xml:space="preserve"> – termín plnění do:</w:t>
      </w:r>
      <w:r w:rsidRPr="00374730">
        <w:rPr>
          <w:rFonts w:ascii="Arial" w:hAnsi="Arial" w:cs="Arial"/>
          <w:b/>
        </w:rPr>
        <w:t xml:space="preserve"> </w:t>
      </w:r>
      <w:r w:rsidRPr="0023361A">
        <w:rPr>
          <w:rFonts w:ascii="Arial" w:hAnsi="Arial" w:cs="Arial"/>
          <w:b/>
          <w:highlight w:val="yellow"/>
        </w:rPr>
        <w:fldChar w:fldCharType="begin">
          <w:ffData>
            <w:name w:val="Text29"/>
            <w:enabled/>
            <w:calcOnExit w:val="0"/>
            <w:textInput/>
          </w:ffData>
        </w:fldChar>
      </w:r>
      <w:r w:rsidRPr="0023361A">
        <w:rPr>
          <w:rFonts w:ascii="Arial" w:hAnsi="Arial" w:cs="Arial"/>
          <w:b/>
          <w:highlight w:val="yellow"/>
        </w:rPr>
        <w:instrText xml:space="preserve"> FORMTEXT </w:instrText>
      </w:r>
      <w:r w:rsidRPr="0023361A">
        <w:rPr>
          <w:rFonts w:ascii="Arial" w:hAnsi="Arial" w:cs="Arial"/>
          <w:b/>
          <w:highlight w:val="yellow"/>
        </w:rPr>
      </w:r>
      <w:r w:rsidRPr="0023361A">
        <w:rPr>
          <w:rFonts w:ascii="Arial" w:hAnsi="Arial" w:cs="Arial"/>
          <w:b/>
          <w:highlight w:val="yellow"/>
        </w:rPr>
        <w:fldChar w:fldCharType="separate"/>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t> </w:t>
      </w:r>
      <w:r w:rsidRPr="0023361A">
        <w:rPr>
          <w:rFonts w:ascii="Arial" w:hAnsi="Arial" w:cs="Arial"/>
          <w:b/>
          <w:highlight w:val="yellow"/>
        </w:rPr>
        <w:fldChar w:fldCharType="end"/>
      </w:r>
      <w:r>
        <w:rPr>
          <w:rFonts w:ascii="Arial" w:hAnsi="Arial" w:cs="Arial"/>
        </w:rPr>
        <w:t xml:space="preserve"> dní od nabytí účinnosti smlouvy</w:t>
      </w:r>
    </w:p>
    <w:p w14:paraId="1AFC725F" w14:textId="3C63CECD" w:rsidR="00374730" w:rsidRPr="0024477E" w:rsidRDefault="0024477E" w:rsidP="0024477E">
      <w:pPr>
        <w:pStyle w:val="Odstavecseseznamem"/>
        <w:jc w:val="both"/>
        <w:rPr>
          <w:rFonts w:ascii="Arial" w:hAnsi="Arial" w:cs="Arial"/>
        </w:rPr>
      </w:pPr>
      <w:r>
        <w:rPr>
          <w:rFonts w:ascii="Arial" w:hAnsi="Arial" w:cs="Arial"/>
          <w:b/>
          <w:bCs/>
        </w:rPr>
        <w:t xml:space="preserve">3. provedení kompletní realizace </w:t>
      </w:r>
      <w:r w:rsidR="00374730" w:rsidRPr="00374730">
        <w:rPr>
          <w:rFonts w:ascii="Arial" w:hAnsi="Arial" w:cs="Arial"/>
          <w:b/>
          <w:bCs/>
        </w:rPr>
        <w:t xml:space="preserve">SO-22 </w:t>
      </w:r>
      <w:r>
        <w:rPr>
          <w:rFonts w:ascii="Arial" w:hAnsi="Arial" w:cs="Arial"/>
          <w:b/>
          <w:bCs/>
        </w:rPr>
        <w:t xml:space="preserve">– Propustek </w:t>
      </w:r>
      <w:r w:rsidR="0063091D" w:rsidRPr="00374730">
        <w:rPr>
          <w:rFonts w:ascii="Arial" w:hAnsi="Arial" w:cs="Arial"/>
          <w:b/>
          <w:bCs/>
        </w:rPr>
        <w:t xml:space="preserve">PR 1 N </w:t>
      </w:r>
      <w:r>
        <w:rPr>
          <w:rFonts w:ascii="Arial" w:hAnsi="Arial" w:cs="Arial"/>
          <w:b/>
          <w:bCs/>
        </w:rPr>
        <w:t>v celém úseku a rozsahu</w:t>
      </w:r>
      <w:r w:rsidR="004C4ECF">
        <w:rPr>
          <w:rFonts w:ascii="Arial" w:hAnsi="Arial" w:cs="Arial"/>
        </w:rPr>
        <w:t xml:space="preserve"> – termín</w:t>
      </w:r>
      <w:r w:rsidR="00245C7B" w:rsidRPr="00B109EB">
        <w:rPr>
          <w:rFonts w:ascii="Arial" w:hAnsi="Arial" w:cs="Arial"/>
        </w:rPr>
        <w:t xml:space="preserve"> plnění do: </w:t>
      </w:r>
      <w:r w:rsidR="00374730">
        <w:rPr>
          <w:rFonts w:ascii="Arial" w:hAnsi="Arial" w:cs="Arial"/>
          <w:b/>
          <w:bCs/>
        </w:rPr>
        <w:t xml:space="preserve"> </w:t>
      </w:r>
      <w:r w:rsidR="00374730" w:rsidRPr="0023361A">
        <w:rPr>
          <w:rFonts w:ascii="Arial" w:hAnsi="Arial" w:cs="Arial"/>
          <w:b/>
          <w:highlight w:val="yellow"/>
        </w:rPr>
        <w:fldChar w:fldCharType="begin">
          <w:ffData>
            <w:name w:val="Text29"/>
            <w:enabled/>
            <w:calcOnExit w:val="0"/>
            <w:textInput/>
          </w:ffData>
        </w:fldChar>
      </w:r>
      <w:r w:rsidR="00374730" w:rsidRPr="0023361A">
        <w:rPr>
          <w:rFonts w:ascii="Arial" w:hAnsi="Arial" w:cs="Arial"/>
          <w:b/>
          <w:highlight w:val="yellow"/>
        </w:rPr>
        <w:instrText xml:space="preserve"> FORMTEXT </w:instrText>
      </w:r>
      <w:r w:rsidR="00374730" w:rsidRPr="0023361A">
        <w:rPr>
          <w:rFonts w:ascii="Arial" w:hAnsi="Arial" w:cs="Arial"/>
          <w:b/>
          <w:highlight w:val="yellow"/>
        </w:rPr>
      </w:r>
      <w:r w:rsidR="00374730" w:rsidRPr="0023361A">
        <w:rPr>
          <w:rFonts w:ascii="Arial" w:hAnsi="Arial" w:cs="Arial"/>
          <w:b/>
          <w:highlight w:val="yellow"/>
        </w:rPr>
        <w:fldChar w:fldCharType="separate"/>
      </w:r>
      <w:r w:rsidR="00374730" w:rsidRPr="0023361A">
        <w:rPr>
          <w:rFonts w:ascii="Arial" w:hAnsi="Arial" w:cs="Arial"/>
          <w:b/>
          <w:highlight w:val="yellow"/>
        </w:rPr>
        <w:t> </w:t>
      </w:r>
      <w:r w:rsidR="00374730" w:rsidRPr="0023361A">
        <w:rPr>
          <w:rFonts w:ascii="Arial" w:hAnsi="Arial" w:cs="Arial"/>
          <w:b/>
          <w:highlight w:val="yellow"/>
        </w:rPr>
        <w:t> </w:t>
      </w:r>
      <w:r w:rsidR="00374730" w:rsidRPr="0023361A">
        <w:rPr>
          <w:rFonts w:ascii="Arial" w:hAnsi="Arial" w:cs="Arial"/>
          <w:b/>
          <w:highlight w:val="yellow"/>
        </w:rPr>
        <w:t> </w:t>
      </w:r>
      <w:r w:rsidR="00374730" w:rsidRPr="0023361A">
        <w:rPr>
          <w:rFonts w:ascii="Arial" w:hAnsi="Arial" w:cs="Arial"/>
          <w:b/>
          <w:highlight w:val="yellow"/>
        </w:rPr>
        <w:t> </w:t>
      </w:r>
      <w:r w:rsidR="00374730" w:rsidRPr="0023361A">
        <w:rPr>
          <w:rFonts w:ascii="Arial" w:hAnsi="Arial" w:cs="Arial"/>
          <w:b/>
          <w:highlight w:val="yellow"/>
        </w:rPr>
        <w:t> </w:t>
      </w:r>
      <w:r w:rsidR="00374730" w:rsidRPr="0023361A">
        <w:rPr>
          <w:rFonts w:ascii="Arial" w:hAnsi="Arial" w:cs="Arial"/>
          <w:b/>
          <w:highlight w:val="yellow"/>
        </w:rPr>
        <w:fldChar w:fldCharType="end"/>
      </w:r>
      <w:r w:rsidR="00374730">
        <w:rPr>
          <w:rFonts w:ascii="Arial" w:hAnsi="Arial" w:cs="Arial"/>
          <w:b/>
          <w:bCs/>
        </w:rPr>
        <w:t xml:space="preserve"> </w:t>
      </w:r>
      <w:r w:rsidR="00374730" w:rsidRPr="00374730">
        <w:rPr>
          <w:rFonts w:ascii="Arial" w:hAnsi="Arial" w:cs="Arial"/>
        </w:rPr>
        <w:t>dní od nabytí účinnosti smlouvy.</w:t>
      </w:r>
    </w:p>
    <w:p w14:paraId="080D21DF" w14:textId="035DD5F7" w:rsidR="00D80F3F" w:rsidRPr="00374730" w:rsidRDefault="00BF5C9A" w:rsidP="00374730">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0946A70F" w:rsidR="00C447B2" w:rsidRPr="00AF038D" w:rsidRDefault="00C447B2" w:rsidP="00D80F3F">
      <w:pPr>
        <w:pStyle w:val="Odstavecseseznamem"/>
        <w:jc w:val="both"/>
        <w:rPr>
          <w:rFonts w:ascii="Arial" w:hAnsi="Arial" w:cs="Arial"/>
        </w:rPr>
      </w:pPr>
      <w:bookmarkStart w:id="27" w:name="_Hlk40281055"/>
      <w:r w:rsidRPr="00AF038D">
        <w:rPr>
          <w:rFonts w:ascii="Arial" w:hAnsi="Arial" w:cs="Arial"/>
        </w:rPr>
        <w:t xml:space="preserve">Dílo zhotovitel předává objednateli po vydání kolaudačního souhlasu. </w:t>
      </w:r>
    </w:p>
    <w:bookmarkEnd w:id="27"/>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lastRenderedPageBreak/>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8" w:name="_Hlk72761536"/>
      <w:r w:rsidR="00D65CC9" w:rsidRPr="00213A8E">
        <w:rPr>
          <w:rFonts w:ascii="Arial" w:hAnsi="Arial" w:cs="Arial"/>
        </w:rPr>
        <w:t xml:space="preserve">odstranění </w:t>
      </w:r>
      <w:bookmarkStart w:id="29" w:name="_Hlk36121733"/>
      <w:r w:rsidR="00D65CC9" w:rsidRPr="00213A8E">
        <w:rPr>
          <w:rFonts w:ascii="Arial" w:hAnsi="Arial" w:cs="Arial"/>
        </w:rPr>
        <w:t>vad a nedodělků z přejímacího řízení nebo vydáním kolaudačního souhlasu (rozhodující je okolnost, která nastane dříve).</w:t>
      </w:r>
      <w:bookmarkEnd w:id="28"/>
      <w:bookmarkEnd w:id="29"/>
    </w:p>
    <w:p w14:paraId="781E7BFF" w14:textId="5715FDF8"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4C4ECF"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6FA2895"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004C4ECF" w:rsidRPr="00B109EB">
        <w:rPr>
          <w:rFonts w:ascii="Arial" w:hAnsi="Arial" w:cs="Arial"/>
        </w:rPr>
        <w:t>zákona s</w:t>
      </w:r>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0"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0"/>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213A8E">
        <w:rPr>
          <w:rFonts w:ascii="Arial" w:hAnsi="Arial" w:cs="Arial"/>
        </w:rPr>
        <w:lastRenderedPageBreak/>
        <w:t xml:space="preserve">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FE684C0" w:rsidR="000E32D5" w:rsidRDefault="000E32D5" w:rsidP="00FB44CA">
      <w:pPr>
        <w:pStyle w:val="Odstavecseseznamem"/>
        <w:numPr>
          <w:ilvl w:val="0"/>
          <w:numId w:val="10"/>
        </w:numPr>
        <w:jc w:val="both"/>
        <w:rPr>
          <w:rFonts w:ascii="Arial" w:hAnsi="Arial" w:cs="Arial"/>
        </w:rPr>
      </w:pPr>
      <w:bookmarkStart w:id="32" w:name="_Hlk72422045"/>
      <w:r w:rsidRPr="0054723C">
        <w:rPr>
          <w:rFonts w:ascii="Arial" w:hAnsi="Arial" w:cs="Arial"/>
        </w:rPr>
        <w:t xml:space="preserve">Zhotovitel prohlašuje, že ke dni podpisu této Smlouvy má uzavřenou pojistnou smlouvu, jejímž předmětem je pojištění odpovědnosti za </w:t>
      </w:r>
      <w:r w:rsidRPr="000E623A">
        <w:rPr>
          <w:rFonts w:ascii="Arial" w:hAnsi="Arial" w:cs="Arial"/>
        </w:rPr>
        <w:t xml:space="preserve">škodu způsobenou zhotovitelem třetí osobě v souvislosti s výkonem jeho činnosti, ve výši </w:t>
      </w:r>
      <w:r w:rsidR="00292643" w:rsidRPr="000E623A">
        <w:rPr>
          <w:rFonts w:ascii="Arial" w:hAnsi="Arial" w:cs="Arial"/>
          <w:b/>
        </w:rPr>
        <w:t>25</w:t>
      </w:r>
      <w:r w:rsidR="004B5309" w:rsidRPr="000E623A">
        <w:rPr>
          <w:rFonts w:ascii="Arial" w:hAnsi="Arial" w:cs="Arial"/>
          <w:b/>
        </w:rPr>
        <w:t> 000 000</w:t>
      </w:r>
      <w:r w:rsidRPr="000E623A">
        <w:rPr>
          <w:rFonts w:ascii="Arial" w:hAnsi="Arial" w:cs="Arial"/>
          <w:b/>
        </w:rPr>
        <w:t xml:space="preserve"> </w:t>
      </w:r>
      <w:r w:rsidRPr="000E623A">
        <w:rPr>
          <w:rFonts w:ascii="Arial" w:hAnsi="Arial" w:cs="Arial"/>
        </w:rPr>
        <w:t>Kč. Zhotovitel se zavazuje, že po celou dobu trvání této smlouvy bude pojištěn ve smyslu tohoto ustanovení a že nedojde ke snížení pojistné částky pod částku uvedenou</w:t>
      </w:r>
      <w:r w:rsidRPr="0054723C">
        <w:rPr>
          <w:rFonts w:ascii="Arial" w:hAnsi="Arial" w:cs="Arial"/>
        </w:rPr>
        <w:t xml:space="preserve">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2"/>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lastRenderedPageBreak/>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6D4AE909"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termín ukončení prací a k tomuto termínu předložit objednateli veškeré doklady </w:t>
      </w:r>
      <w:r w:rsidRPr="00B109EB">
        <w:rPr>
          <w:rFonts w:ascii="Arial" w:hAnsi="Arial" w:cs="Arial"/>
        </w:rPr>
        <w:lastRenderedPageBreak/>
        <w:t>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w:t>
      </w:r>
      <w:r w:rsidR="008C2F14">
        <w:rPr>
          <w:rFonts w:ascii="Arial" w:hAnsi="Arial" w:cs="Arial"/>
        </w:rPr>
        <w:t xml:space="preserve"> Plzeňský Kraj</w:t>
      </w:r>
      <w:r w:rsidRPr="007F72E0">
        <w:rPr>
          <w:rFonts w:ascii="Arial" w:hAnsi="Arial" w:cs="Arial"/>
          <w:bCs/>
        </w:rPr>
        <w:t xml:space="preserve">, Pobočka </w:t>
      </w:r>
      <w:r w:rsidR="008C2F14">
        <w:rPr>
          <w:rFonts w:ascii="Arial" w:hAnsi="Arial" w:cs="Arial"/>
          <w:bCs/>
        </w:rPr>
        <w:t>Klatovy.</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F0F7221"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C16EBF" w:rsidRDefault="0074363A" w:rsidP="00FB44CA">
      <w:pPr>
        <w:pStyle w:val="Odstavecseseznamem"/>
        <w:numPr>
          <w:ilvl w:val="0"/>
          <w:numId w:val="20"/>
        </w:numPr>
        <w:jc w:val="both"/>
        <w:rPr>
          <w:rFonts w:ascii="Arial" w:hAnsi="Arial" w:cs="Arial"/>
        </w:rPr>
      </w:pPr>
      <w:r>
        <w:rPr>
          <w:rFonts w:ascii="Arial" w:hAnsi="Arial" w:cs="Arial"/>
        </w:rPr>
        <w:t xml:space="preserve">Objednatel, po obdržení všech potřebných dokladů od zhotovitele, podá do 14 dnů </w:t>
      </w:r>
      <w:r w:rsidRPr="00C16EBF">
        <w:rPr>
          <w:rFonts w:ascii="Arial" w:hAnsi="Arial" w:cs="Arial"/>
        </w:rPr>
        <w:t>žádost o kolaudaci.</w:t>
      </w:r>
    </w:p>
    <w:p w14:paraId="642A28D2" w14:textId="77777777" w:rsidR="00C447B2" w:rsidRPr="00C16EBF" w:rsidRDefault="00C447B2" w:rsidP="00FB44CA">
      <w:pPr>
        <w:pStyle w:val="Odstavecseseznamem"/>
        <w:numPr>
          <w:ilvl w:val="1"/>
          <w:numId w:val="9"/>
        </w:numPr>
        <w:jc w:val="both"/>
        <w:rPr>
          <w:rFonts w:ascii="Arial" w:hAnsi="Arial" w:cs="Arial"/>
          <w:i/>
          <w:iCs/>
        </w:rPr>
      </w:pPr>
      <w:bookmarkStart w:id="34" w:name="_Hlk40281101"/>
      <w:r w:rsidRPr="00C16EBF">
        <w:rPr>
          <w:rFonts w:ascii="Arial" w:hAnsi="Arial" w:cs="Arial"/>
          <w:i/>
        </w:rPr>
        <w:t xml:space="preserve">Objednatel je povinen nejpozději do </w:t>
      </w:r>
      <w:r w:rsidRPr="00C16EBF">
        <w:rPr>
          <w:rFonts w:ascii="Arial" w:hAnsi="Arial" w:cs="Arial"/>
          <w:i/>
          <w:iCs/>
        </w:rPr>
        <w:t>5</w:t>
      </w:r>
      <w:r w:rsidRPr="00C16EBF">
        <w:rPr>
          <w:rFonts w:ascii="Arial" w:hAnsi="Arial" w:cs="Arial"/>
          <w:i/>
        </w:rPr>
        <w:t xml:space="preserve"> pracovních dnů od</w:t>
      </w:r>
      <w:r w:rsidRPr="00C16EBF">
        <w:rPr>
          <w:rFonts w:ascii="Arial" w:hAnsi="Arial" w:cs="Arial"/>
          <w:i/>
          <w:iCs/>
        </w:rPr>
        <w:t xml:space="preserve">e dne </w:t>
      </w:r>
      <w:bookmarkStart w:id="35" w:name="_Hlk18500891"/>
      <w:r w:rsidRPr="00C16EBF">
        <w:rPr>
          <w:rFonts w:ascii="Arial" w:hAnsi="Arial" w:cs="Arial"/>
          <w:i/>
          <w:iCs/>
        </w:rPr>
        <w:t>nabytí právní moci kolaudačního souhlasu/rozhodnutí zahájit přejímací řízení a řádně v něm pokračovat.</w:t>
      </w:r>
      <w:bookmarkEnd w:id="35"/>
    </w:p>
    <w:bookmarkEnd w:id="34"/>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298"/>
      <w:r w:rsidRPr="00B109EB">
        <w:rPr>
          <w:rFonts w:cs="Arial"/>
          <w:b w:val="0"/>
          <w:szCs w:val="22"/>
          <w:u w:val="none"/>
        </w:rPr>
        <w:lastRenderedPageBreak/>
        <w:t>Dílo bylo dokončeno v souladu s touto smlouvou v rozsahu dle Čl. II. a v termínu dle Čl. V. této smlouvy.</w:t>
      </w:r>
      <w:bookmarkEnd w:id="36"/>
    </w:p>
    <w:p w14:paraId="022EA884" w14:textId="1728532B"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7"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7"/>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8" w:name="_Ref376427534"/>
      <w:r w:rsidRPr="00B109EB">
        <w:rPr>
          <w:rFonts w:cs="Arial"/>
          <w:b w:val="0"/>
          <w:szCs w:val="22"/>
          <w:u w:val="none"/>
        </w:rPr>
        <w:t>Staveniště bylo vyklizeno a případné úpravy okolí byly provedeny do 15 kalendářních dnů po předání a převzetí díla.</w:t>
      </w:r>
      <w:bookmarkEnd w:id="38"/>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w:t>
      </w:r>
      <w:proofErr w:type="gramStart"/>
      <w:r w:rsidR="00F8737C" w:rsidRPr="00B109EB">
        <w:rPr>
          <w:rFonts w:ascii="Arial" w:hAnsi="Arial" w:cs="Arial"/>
        </w:rPr>
        <w:t xml:space="preserve">účelu </w:t>
      </w:r>
      <w:r w:rsidRPr="00B109EB">
        <w:rPr>
          <w:rFonts w:ascii="Arial" w:hAnsi="Arial" w:cs="Arial"/>
        </w:rPr>
        <w:t>,</w:t>
      </w:r>
      <w:proofErr w:type="gramEnd"/>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9" w:name="_Hlk72400696"/>
      <w:r w:rsidR="00B43DB9">
        <w:rPr>
          <w:rFonts w:ascii="Arial" w:hAnsi="Arial" w:cs="Arial"/>
        </w:rPr>
        <w:t>, a to ve lhůtách počínajících dnem</w:t>
      </w:r>
      <w:bookmarkEnd w:id="39"/>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w:t>
      </w:r>
      <w:r w:rsidRPr="00B109EB">
        <w:rPr>
          <w:rFonts w:ascii="Arial" w:hAnsi="Arial" w:cs="Arial"/>
        </w:rPr>
        <w:lastRenderedPageBreak/>
        <w:t xml:space="preserve">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0"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0"/>
    </w:p>
    <w:p w14:paraId="529C66D2" w14:textId="019A91F5" w:rsidR="00E06821" w:rsidRPr="004C4ECF" w:rsidRDefault="00E06821" w:rsidP="00FB44CA">
      <w:pPr>
        <w:pStyle w:val="Odstavecseseznamem"/>
        <w:numPr>
          <w:ilvl w:val="0"/>
          <w:numId w:val="19"/>
        </w:numPr>
        <w:jc w:val="both"/>
        <w:rPr>
          <w:rFonts w:ascii="Arial" w:hAnsi="Arial" w:cs="Arial"/>
        </w:rPr>
      </w:pPr>
      <w:bookmarkStart w:id="41" w:name="_Ref376379662"/>
      <w:r w:rsidRPr="00594BBC">
        <w:rPr>
          <w:rFonts w:ascii="Arial" w:hAnsi="Arial" w:cs="Arial"/>
        </w:rPr>
        <w:t xml:space="preserve">Zhotovitel se zavazuje uhradit smluvní pokutu ve výši </w:t>
      </w:r>
      <w:r w:rsidR="000E623A">
        <w:rPr>
          <w:rFonts w:ascii="Arial" w:hAnsi="Arial" w:cs="Arial"/>
        </w:rPr>
        <w:t>100.000 Kč</w:t>
      </w:r>
      <w:r w:rsidRPr="00594BBC">
        <w:rPr>
          <w:rFonts w:ascii="Arial" w:hAnsi="Arial" w:cs="Arial"/>
        </w:rPr>
        <w:t xml:space="preserve"> z celkové ceny díla bez DPH za každý i započatý kalendářní den prodlení s termínem zahájení prací dle </w:t>
      </w:r>
      <w:r w:rsidRPr="004C4ECF">
        <w:rPr>
          <w:rFonts w:ascii="Arial" w:hAnsi="Arial" w:cs="Arial"/>
        </w:rPr>
        <w:t>této smlouvy.</w:t>
      </w:r>
    </w:p>
    <w:p w14:paraId="55216DA7" w14:textId="7A83D4D1" w:rsidR="00E06821" w:rsidRPr="004C4ECF" w:rsidRDefault="00E06821" w:rsidP="00FB44CA">
      <w:pPr>
        <w:pStyle w:val="Odstavecseseznamem"/>
        <w:numPr>
          <w:ilvl w:val="0"/>
          <w:numId w:val="19"/>
        </w:numPr>
        <w:jc w:val="both"/>
        <w:rPr>
          <w:rFonts w:ascii="Arial" w:hAnsi="Arial" w:cs="Arial"/>
          <w:i/>
        </w:rPr>
      </w:pPr>
      <w:r w:rsidRPr="004C4ECF">
        <w:rPr>
          <w:rFonts w:ascii="Arial" w:hAnsi="Arial" w:cs="Arial"/>
        </w:rPr>
        <w:lastRenderedPageBreak/>
        <w:t xml:space="preserve">Zhotovitel se zavazuje uhradit smluvní pokutu ve výši </w:t>
      </w:r>
      <w:r w:rsidR="000E623A" w:rsidRPr="004C4ECF">
        <w:rPr>
          <w:rFonts w:ascii="Arial" w:hAnsi="Arial" w:cs="Arial"/>
        </w:rPr>
        <w:t>20.000 Kč</w:t>
      </w:r>
      <w:r w:rsidRPr="004C4ECF">
        <w:rPr>
          <w:rFonts w:ascii="Arial" w:hAnsi="Arial" w:cs="Arial"/>
        </w:rPr>
        <w:t xml:space="preserve"> z celkové ceny díla bez DPH</w:t>
      </w:r>
      <w:r w:rsidRPr="004C4ECF" w:rsidDel="00275DB5">
        <w:rPr>
          <w:rFonts w:ascii="Arial" w:hAnsi="Arial" w:cs="Arial"/>
        </w:rPr>
        <w:t xml:space="preserve"> </w:t>
      </w:r>
      <w:r w:rsidRPr="004C4ECF">
        <w:rPr>
          <w:rFonts w:ascii="Arial" w:hAnsi="Arial" w:cs="Arial"/>
        </w:rPr>
        <w:t>za každý i započatý kalendářní den prodlení s dílčími termíny jednotlivých fází stavby dle této smlouvy</w:t>
      </w:r>
      <w:r w:rsidRPr="004C4ECF">
        <w:rPr>
          <w:rFonts w:ascii="Arial" w:hAnsi="Arial" w:cs="Arial"/>
          <w:i/>
        </w:rPr>
        <w:t>.</w:t>
      </w:r>
    </w:p>
    <w:p w14:paraId="7E787C47" w14:textId="2B555FD9"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0E623A">
        <w:rPr>
          <w:rFonts w:ascii="Arial" w:hAnsi="Arial" w:cs="Arial"/>
        </w:rPr>
        <w:t>100.000 Kč</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68A4D94D"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D34B74">
        <w:rPr>
          <w:rFonts w:ascii="Arial" w:hAnsi="Arial" w:cs="Arial"/>
        </w:rPr>
        <w:t>100.000 Kč</w:t>
      </w:r>
      <w:r w:rsidRPr="00BF1477">
        <w:rPr>
          <w:rFonts w:ascii="Arial" w:hAnsi="Arial" w:cs="Arial"/>
        </w:rPr>
        <w:t xml:space="preserve"> z celkové ceny díla bez DPH za každý i započatý kalendářní den prodlení se sjednaným termínem odstranění vad a nedodělků. </w:t>
      </w:r>
      <w:bookmarkStart w:id="42" w:name="_Hlk72322488"/>
      <w:bookmarkStart w:id="43" w:name="_Hlk72400800"/>
      <w:bookmarkEnd w:id="41"/>
      <w:r w:rsidR="00B43DB9" w:rsidRPr="00BF1477">
        <w:rPr>
          <w:rFonts w:ascii="Arial" w:hAnsi="Arial" w:cs="Arial"/>
        </w:rPr>
        <w:t xml:space="preserve"> </w:t>
      </w:r>
    </w:p>
    <w:p w14:paraId="364C3BF9" w14:textId="0FB786F2"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D34B74">
        <w:rPr>
          <w:rFonts w:ascii="Arial" w:hAnsi="Arial" w:cs="Arial"/>
        </w:rPr>
        <w:t>100.000 Kč</w:t>
      </w:r>
      <w:r w:rsidRPr="00D9780F">
        <w:rPr>
          <w:rFonts w:ascii="Arial" w:hAnsi="Arial" w:cs="Arial"/>
        </w:rPr>
        <w:t xml:space="preserve"> z celkové ceny díla bez DPH, za každou uplatněnou vadu.</w:t>
      </w:r>
      <w:bookmarkEnd w:id="42"/>
    </w:p>
    <w:bookmarkEnd w:id="43"/>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 xml:space="preserve">objednateli smluvní pokutu ve výši </w:t>
      </w:r>
      <w:proofErr w:type="gramStart"/>
      <w:r w:rsidRPr="00BF1477">
        <w:rPr>
          <w:rFonts w:ascii="Arial" w:hAnsi="Arial" w:cs="Arial"/>
        </w:rPr>
        <w:t>100.000,-</w:t>
      </w:r>
      <w:proofErr w:type="gramEnd"/>
      <w:r w:rsidRPr="00BF1477">
        <w:rPr>
          <w:rFonts w:ascii="Arial" w:hAnsi="Arial" w:cs="Arial"/>
        </w:rPr>
        <w:t xml:space="preserve"> Kč, a to za každý jednotlivý případ porušení povinnosti.</w:t>
      </w:r>
    </w:p>
    <w:p w14:paraId="5E5B3A3E" w14:textId="0EC0A17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D34B74">
        <w:rPr>
          <w:rFonts w:ascii="Arial" w:hAnsi="Arial" w:cs="Arial"/>
        </w:rPr>
        <w:t>.</w:t>
      </w:r>
      <w:r w:rsidRPr="00BF1477">
        <w:rPr>
          <w:rFonts w:ascii="Arial" w:hAnsi="Arial" w:cs="Arial"/>
        </w:rPr>
        <w:t>000Kč bez DPH za každý i započatý den prodlení.</w:t>
      </w:r>
    </w:p>
    <w:p w14:paraId="6CD64FFC" w14:textId="77124C0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D34B74">
        <w:rPr>
          <w:rFonts w:ascii="Arial" w:hAnsi="Arial" w:cs="Arial"/>
        </w:rPr>
        <w:t>0.</w:t>
      </w:r>
      <w:r w:rsidRPr="00BF1477">
        <w:rPr>
          <w:rFonts w:ascii="Arial" w:hAnsi="Arial" w:cs="Arial"/>
        </w:rPr>
        <w:t>000</w:t>
      </w:r>
      <w:r w:rsidR="00D34B74">
        <w:rPr>
          <w:rFonts w:ascii="Arial" w:hAnsi="Arial" w:cs="Arial"/>
        </w:rPr>
        <w:t xml:space="preserve"> </w:t>
      </w:r>
      <w:r w:rsidRPr="00BF1477">
        <w:rPr>
          <w:rFonts w:ascii="Arial" w:hAnsi="Arial" w:cs="Arial"/>
        </w:rPr>
        <w:t>Kč za každé jednotlivé porušení povinností.</w:t>
      </w:r>
    </w:p>
    <w:p w14:paraId="74C7733A" w14:textId="6CF0CB0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D34B74">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7DEE47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D34B74">
        <w:rPr>
          <w:rFonts w:ascii="Arial" w:hAnsi="Arial" w:cs="Arial"/>
        </w:rPr>
        <w:t>20</w:t>
      </w:r>
      <w:r w:rsidRPr="00BF1477">
        <w:rPr>
          <w:rFonts w:ascii="Arial" w:hAnsi="Arial" w:cs="Arial"/>
        </w:rPr>
        <w:t>0.000</w:t>
      </w:r>
      <w:r w:rsidR="00D34B74">
        <w:rPr>
          <w:rFonts w:ascii="Arial" w:hAnsi="Arial" w:cs="Arial"/>
        </w:rPr>
        <w:t xml:space="preserve"> </w:t>
      </w:r>
      <w:r w:rsidRPr="00BF1477">
        <w:rPr>
          <w:rFonts w:ascii="Arial" w:hAnsi="Arial" w:cs="Arial"/>
        </w:rPr>
        <w:t>Kč za každé jednotlivé porušení povinností.</w:t>
      </w:r>
    </w:p>
    <w:p w14:paraId="636F18D6" w14:textId="4B26264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D34B74">
        <w:rPr>
          <w:rFonts w:ascii="Arial" w:hAnsi="Arial" w:cs="Arial"/>
        </w:rPr>
        <w:t>20</w:t>
      </w:r>
      <w:r w:rsidRPr="00BF1477">
        <w:rPr>
          <w:rFonts w:ascii="Arial" w:hAnsi="Arial" w:cs="Arial"/>
        </w:rPr>
        <w:t>0.000</w:t>
      </w:r>
      <w:r w:rsidR="00D34B74">
        <w:rPr>
          <w:rFonts w:ascii="Arial" w:hAnsi="Arial" w:cs="Arial"/>
        </w:rPr>
        <w:t xml:space="preserve"> </w:t>
      </w:r>
      <w:r w:rsidRPr="00BF1477">
        <w:rPr>
          <w:rFonts w:ascii="Arial" w:hAnsi="Arial" w:cs="Arial"/>
        </w:rPr>
        <w:t>Kč za každé jednotlivé porušení povinností.</w:t>
      </w:r>
    </w:p>
    <w:p w14:paraId="3818B3B1" w14:textId="5F159B3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D34B74">
        <w:rPr>
          <w:rFonts w:ascii="Arial" w:hAnsi="Arial" w:cs="Arial"/>
        </w:rPr>
        <w:t>20</w:t>
      </w:r>
      <w:r w:rsidRPr="00BF1477">
        <w:rPr>
          <w:rFonts w:ascii="Arial" w:hAnsi="Arial" w:cs="Arial"/>
        </w:rPr>
        <w:t>0.000</w:t>
      </w:r>
      <w:r w:rsidR="00D34B74">
        <w:rPr>
          <w:rFonts w:ascii="Arial" w:hAnsi="Arial" w:cs="Arial"/>
        </w:rPr>
        <w:t xml:space="preserve"> </w:t>
      </w:r>
      <w:r w:rsidRPr="00BF1477">
        <w:rPr>
          <w:rFonts w:ascii="Arial" w:hAnsi="Arial" w:cs="Arial"/>
        </w:rPr>
        <w:t>Kč za každé jednotlivé porušení povinností.</w:t>
      </w:r>
    </w:p>
    <w:p w14:paraId="26B260FF" w14:textId="551BB48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D34B74">
        <w:rPr>
          <w:rFonts w:ascii="Arial" w:hAnsi="Arial" w:cs="Arial"/>
        </w:rPr>
        <w:t>20</w:t>
      </w:r>
      <w:r w:rsidRPr="00BF1477">
        <w:rPr>
          <w:rFonts w:ascii="Arial" w:hAnsi="Arial" w:cs="Arial"/>
        </w:rPr>
        <w:t>0.000</w:t>
      </w:r>
      <w:r w:rsidR="00D34B74">
        <w:rPr>
          <w:rFonts w:ascii="Arial" w:hAnsi="Arial" w:cs="Arial"/>
        </w:rPr>
        <w:t xml:space="preserve"> </w:t>
      </w:r>
      <w:r w:rsidRPr="00BF1477">
        <w:rPr>
          <w:rFonts w:ascii="Arial" w:hAnsi="Arial" w:cs="Arial"/>
        </w:rPr>
        <w:t>Kč za každé jednotlivé porušení povinnosti.</w:t>
      </w:r>
    </w:p>
    <w:p w14:paraId="243FEC5B" w14:textId="018ED1D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D34B74">
        <w:rPr>
          <w:rFonts w:ascii="Arial" w:hAnsi="Arial" w:cs="Arial"/>
        </w:rPr>
        <w:t>10</w:t>
      </w:r>
      <w:r w:rsidRPr="00BF1477">
        <w:rPr>
          <w:rFonts w:ascii="Arial" w:hAnsi="Arial" w:cs="Arial"/>
        </w:rPr>
        <w:t>0.000</w:t>
      </w:r>
      <w:r w:rsidR="00D34B74">
        <w:rPr>
          <w:rFonts w:ascii="Arial" w:hAnsi="Arial" w:cs="Arial"/>
        </w:rPr>
        <w:t xml:space="preserve"> </w:t>
      </w:r>
      <w:r w:rsidRPr="00BF1477">
        <w:rPr>
          <w:rFonts w:ascii="Arial" w:hAnsi="Arial" w:cs="Arial"/>
        </w:rPr>
        <w:t>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lastRenderedPageBreak/>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62F8DC0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w:t>
      </w:r>
      <w:r w:rsidRPr="00C16EBF">
        <w:rPr>
          <w:rFonts w:ascii="Arial" w:hAnsi="Arial" w:cs="Arial"/>
        </w:rPr>
        <w:t>rámci zadávacího řízení na</w:t>
      </w:r>
      <w:r w:rsidRPr="00B109EB">
        <w:rPr>
          <w:rFonts w:ascii="Arial" w:hAnsi="Arial" w:cs="Arial"/>
        </w:rPr>
        <w:t xml:space="preserve"> Veřejnou zakázku nebo bez předchozího souhlasu objednatele, </w:t>
      </w:r>
    </w:p>
    <w:p w14:paraId="27529C08" w14:textId="3F41E83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r</w:t>
      </w:r>
      <w:r w:rsidRPr="00C16EBF">
        <w:rPr>
          <w:rFonts w:ascii="Arial" w:hAnsi="Arial" w:cs="Arial"/>
        </w:rPr>
        <w:t>ámci zadávacího</w:t>
      </w:r>
      <w:r w:rsidR="00C16EBF" w:rsidRPr="00C16EBF">
        <w:rPr>
          <w:rFonts w:ascii="Arial" w:hAnsi="Arial" w:cs="Arial"/>
        </w:rPr>
        <w:t xml:space="preserve"> </w:t>
      </w:r>
      <w:r w:rsidRPr="00C16EBF">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4"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4"/>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w:t>
      </w:r>
      <w:r w:rsidRPr="00B109EB">
        <w:rPr>
          <w:rFonts w:ascii="Arial" w:hAnsi="Arial" w:cs="Arial"/>
        </w:rPr>
        <w:lastRenderedPageBreak/>
        <w:t xml:space="preserve">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5"/>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33798419"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w:t>
      </w:r>
      <w:r w:rsidRPr="0D0362A8">
        <w:rPr>
          <w:rFonts w:ascii="Arial" w:hAnsi="Arial" w:cs="Arial"/>
        </w:rPr>
        <w:lastRenderedPageBreak/>
        <w:t xml:space="preserve">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6"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6"/>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7"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24FC0557" w14:textId="77777777" w:rsidR="00D34B74" w:rsidRDefault="00D34B74" w:rsidP="00213A8E">
      <w:pPr>
        <w:spacing w:after="120"/>
        <w:ind w:left="360" w:firstLine="348"/>
        <w:jc w:val="both"/>
        <w:rPr>
          <w:rFonts w:ascii="Arial" w:hAnsi="Arial" w:cs="Arial"/>
        </w:rPr>
      </w:pPr>
    </w:p>
    <w:p w14:paraId="6B1914E3" w14:textId="73C69982"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7E35CBBD"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4796D">
        <w:rPr>
          <w:rFonts w:ascii="Arial" w:hAnsi="Arial" w:cs="Arial"/>
        </w:rPr>
        <w:t>Ing. Libuše Špačková; Bc. Milan Václavík, DiS.</w:t>
      </w:r>
      <w:r w:rsidRPr="008377B5">
        <w:rPr>
          <w:rFonts w:ascii="Arial" w:hAnsi="Arial" w:cs="Arial"/>
        </w:rPr>
        <w:tab/>
      </w:r>
    </w:p>
    <w:p w14:paraId="7B7E62EB" w14:textId="3FA1A1E6" w:rsidR="00175FEC" w:rsidRPr="008377B5" w:rsidRDefault="00175FEC" w:rsidP="00213A8E">
      <w:pPr>
        <w:spacing w:after="12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sidR="0034796D">
        <w:rPr>
          <w:rFonts w:ascii="Arial" w:hAnsi="Arial" w:cs="Arial"/>
        </w:rPr>
        <w:t xml:space="preserve">            +420</w:t>
      </w:r>
      <w:r w:rsidR="0097253D">
        <w:rPr>
          <w:rFonts w:ascii="Arial" w:hAnsi="Arial" w:cs="Arial"/>
        </w:rPr>
        <w:t> 727 927 502; +420 602 436 252</w:t>
      </w:r>
    </w:p>
    <w:p w14:paraId="3AA5C5A9" w14:textId="7E18CF07"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97253D">
        <w:rPr>
          <w:rFonts w:ascii="Arial" w:hAnsi="Arial" w:cs="Arial"/>
        </w:rPr>
        <w:t xml:space="preserve">           </w:t>
      </w:r>
      <w:r w:rsidR="0097253D" w:rsidRPr="00C16EBF">
        <w:rPr>
          <w:rFonts w:ascii="Arial" w:hAnsi="Arial" w:cs="Arial"/>
        </w:rPr>
        <w:t>l.spackova@spucr.cz</w:t>
      </w:r>
      <w:r w:rsidR="0097253D">
        <w:rPr>
          <w:rFonts w:ascii="Arial" w:hAnsi="Arial" w:cs="Arial"/>
        </w:rPr>
        <w:t>; m.vaclavik@spucr.cz</w:t>
      </w:r>
    </w:p>
    <w:p w14:paraId="1F3E514C" w14:textId="77777777" w:rsidR="00D34B74" w:rsidRDefault="00D34B74" w:rsidP="00213A8E">
      <w:pPr>
        <w:spacing w:after="120"/>
        <w:ind w:left="426" w:firstLine="282"/>
        <w:jc w:val="both"/>
        <w:rPr>
          <w:rFonts w:ascii="Arial" w:hAnsi="Arial" w:cs="Arial"/>
        </w:rPr>
      </w:pPr>
    </w:p>
    <w:p w14:paraId="049CBAA4" w14:textId="7365B0D8"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FCF87D5" w14:textId="03A5A816" w:rsidR="00D34B74" w:rsidRPr="00B109EB" w:rsidRDefault="00175FEC" w:rsidP="00D34B74">
      <w:pPr>
        <w:spacing w:after="120"/>
        <w:ind w:firstLine="708"/>
        <w:jc w:val="both"/>
        <w:rPr>
          <w:rFonts w:ascii="Arial" w:eastAsia="Times New Roman" w:hAnsi="Arial" w:cs="Arial"/>
          <w:lang w:eastAsia="cs-CZ"/>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w:t>
      </w:r>
      <w:r w:rsidR="00D34B74">
        <w:rPr>
          <w:rFonts w:ascii="Arial" w:hAnsi="Arial" w:cs="Arial"/>
        </w:rPr>
        <w:t xml:space="preserve"> </w:t>
      </w:r>
      <w:r w:rsidR="00FF03BC" w:rsidRPr="00B109EB">
        <w:rPr>
          <w:rFonts w:ascii="Arial" w:eastAsia="Times New Roman" w:hAnsi="Arial" w:cs="Arial"/>
          <w:lang w:eastAsia="cs-CZ"/>
        </w:rPr>
        <w:t xml:space="preserve">  </w:t>
      </w:r>
      <w:proofErr w:type="gramEnd"/>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1A48D117" w14:textId="1B47AF8C" w:rsidR="00D34B74" w:rsidRPr="00B109EB" w:rsidRDefault="00175FEC" w:rsidP="00D34B74">
      <w:pPr>
        <w:spacing w:after="120"/>
        <w:ind w:left="426" w:firstLine="282"/>
        <w:jc w:val="both"/>
        <w:rPr>
          <w:rFonts w:ascii="Arial" w:eastAsia="Times New Roman" w:hAnsi="Arial" w:cs="Arial"/>
          <w:lang w:eastAsia="cs-CZ"/>
        </w:rPr>
      </w:pPr>
      <w:r w:rsidRPr="008377B5">
        <w:rPr>
          <w:rFonts w:ascii="Arial" w:hAnsi="Arial" w:cs="Arial"/>
        </w:rPr>
        <w:t>Tel.:</w:t>
      </w:r>
      <w:r w:rsidRPr="008377B5">
        <w:rPr>
          <w:rFonts w:ascii="Arial" w:hAnsi="Arial" w:cs="Arial"/>
        </w:rPr>
        <w:tab/>
      </w:r>
      <w:r w:rsidR="00D34B74">
        <w:rPr>
          <w:rFonts w:ascii="Arial" w:hAnsi="Arial" w:cs="Arial"/>
        </w:rPr>
        <w:tab/>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3D86D501" w14:textId="0B6D74B7" w:rsidR="00D34B74" w:rsidRPr="00B109EB" w:rsidRDefault="00175FEC" w:rsidP="00D34B74">
      <w:pPr>
        <w:spacing w:after="120"/>
        <w:ind w:firstLine="708"/>
        <w:jc w:val="both"/>
        <w:rPr>
          <w:rFonts w:ascii="Arial" w:eastAsia="Times New Roman" w:hAnsi="Arial" w:cs="Arial"/>
          <w:lang w:eastAsia="cs-CZ"/>
        </w:rPr>
      </w:pPr>
      <w:r w:rsidRPr="008377B5">
        <w:rPr>
          <w:rFonts w:ascii="Arial" w:hAnsi="Arial" w:cs="Arial"/>
        </w:rPr>
        <w:t>E-mail:</w:t>
      </w:r>
      <w:r w:rsidRPr="008377B5">
        <w:rPr>
          <w:rFonts w:ascii="Arial" w:hAnsi="Arial" w:cs="Arial"/>
        </w:rPr>
        <w:tab/>
      </w:r>
      <w:r w:rsidR="00D34B74">
        <w:rPr>
          <w:rFonts w:ascii="Arial" w:hAnsi="Arial" w:cs="Arial"/>
        </w:rPr>
        <w:tab/>
        <w:t xml:space="preserve"> </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p w14:paraId="5F00C90A" w14:textId="78A66F6F" w:rsidR="00175FEC" w:rsidRPr="008377B5" w:rsidRDefault="00175FEC" w:rsidP="00213A8E">
      <w:pPr>
        <w:spacing w:after="120"/>
        <w:ind w:left="426" w:firstLine="282"/>
        <w:jc w:val="both"/>
        <w:rPr>
          <w:rFonts w:ascii="Arial" w:hAnsi="Arial" w:cs="Arial"/>
        </w:rPr>
      </w:pPr>
    </w:p>
    <w:bookmarkEnd w:id="47"/>
    <w:p w14:paraId="0AFA54B2" w14:textId="2D3FBE72"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08BB711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w:t>
      </w:r>
      <w:r w:rsidR="00943F4A" w:rsidRPr="00C16EBF">
        <w:rPr>
          <w:rFonts w:ascii="Arial" w:hAnsi="Arial" w:cs="Arial"/>
        </w:rPr>
        <w:t>kvalifikace v</w:t>
      </w:r>
      <w:r w:rsidR="00C16EBF" w:rsidRPr="00C16EBF">
        <w:rPr>
          <w:rFonts w:ascii="Arial" w:hAnsi="Arial" w:cs="Arial"/>
        </w:rPr>
        <w:t> </w:t>
      </w:r>
      <w:r w:rsidR="00943F4A" w:rsidRPr="00C16EBF">
        <w:rPr>
          <w:rFonts w:ascii="Arial" w:hAnsi="Arial" w:cs="Arial"/>
        </w:rPr>
        <w:t>zadávacím</w:t>
      </w:r>
      <w:r w:rsidR="00C16EBF" w:rsidRPr="00C16EBF">
        <w:rPr>
          <w:rFonts w:ascii="Arial" w:hAnsi="Arial" w:cs="Arial"/>
        </w:rPr>
        <w:t xml:space="preserve"> </w:t>
      </w:r>
      <w:r w:rsidR="00943F4A" w:rsidRPr="00C16EBF">
        <w:rPr>
          <w:rFonts w:ascii="Arial" w:hAnsi="Arial" w:cs="Arial"/>
        </w:rPr>
        <w:t>řízení</w:t>
      </w:r>
      <w:r w:rsidR="00943F4A" w:rsidRPr="00B109EB">
        <w:rPr>
          <w:rFonts w:ascii="Arial" w:hAnsi="Arial" w:cs="Arial"/>
        </w:rPr>
        <w:t xml:space="preserve">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w:t>
      </w:r>
      <w:r w:rsidR="00922B4E" w:rsidRPr="00C16EBF">
        <w:rPr>
          <w:rFonts w:ascii="Arial" w:hAnsi="Arial" w:cs="Arial"/>
        </w:rPr>
        <w:t>prokázána v</w:t>
      </w:r>
      <w:r w:rsidR="00D3556A" w:rsidRPr="00C16EBF">
        <w:rPr>
          <w:rFonts w:ascii="Arial" w:hAnsi="Arial" w:cs="Arial"/>
        </w:rPr>
        <w:t> </w:t>
      </w:r>
      <w:r w:rsidR="00922B4E" w:rsidRPr="00C16EBF">
        <w:rPr>
          <w:rFonts w:ascii="Arial" w:hAnsi="Arial" w:cs="Arial"/>
        </w:rPr>
        <w:t>zadávacím řízení</w:t>
      </w:r>
      <w:r w:rsidR="008E2BFD" w:rsidRPr="00C16EBF">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8"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C16EBF">
        <w:rPr>
          <w:rFonts w:ascii="Arial" w:hAnsi="Arial" w:cs="Arial"/>
        </w:rPr>
        <w:t>poddodavatele</w:t>
      </w:r>
      <w:r w:rsidR="00E10329" w:rsidRPr="00C16EBF">
        <w:rPr>
          <w:rFonts w:ascii="Arial" w:hAnsi="Arial" w:cs="Arial"/>
        </w:rPr>
        <w:t xml:space="preserve"> do 5 pracovních dnů od vzniku této skutečnosti</w:t>
      </w:r>
      <w:r w:rsidRPr="00C16EBF">
        <w:rPr>
          <w:rFonts w:ascii="Arial" w:hAnsi="Arial" w:cs="Arial"/>
        </w:rPr>
        <w:t>.</w:t>
      </w:r>
    </w:p>
    <w:bookmarkEnd w:id="48"/>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9" w:name="_Ref376434278"/>
      <w:r w:rsidRPr="00B109EB">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B109EB">
        <w:rPr>
          <w:rFonts w:ascii="Arial" w:hAnsi="Arial" w:cs="Arial"/>
        </w:rPr>
        <w:lastRenderedPageBreak/>
        <w:t>jakost a uplatnění a odstranění vad díla. Zhotovitel tímto souhlasí s přechodem uvedených práv objednatele na nového vlastníka stavby.</w:t>
      </w:r>
      <w:bookmarkEnd w:id="49"/>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6341338"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01421141"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r w:rsidR="005A2474" w:rsidRPr="00B0081B">
        <w:rPr>
          <w:rFonts w:ascii="Arial" w:hAnsi="Arial" w:cs="Arial"/>
        </w:rPr>
        <w:t xml:space="preserve">K prověření mocnosti finální vrstvy provede zhotovitel na své náklady kontrolní vrty v </w:t>
      </w:r>
      <w:proofErr w:type="gramStart"/>
      <w:r w:rsidR="005A2474" w:rsidRPr="00B0081B">
        <w:rPr>
          <w:rFonts w:ascii="Arial" w:hAnsi="Arial" w:cs="Arial"/>
        </w:rPr>
        <w:t>místech</w:t>
      </w:r>
      <w:proofErr w:type="gramEnd"/>
      <w:r w:rsidR="005A2474" w:rsidRPr="00B0081B">
        <w:rPr>
          <w:rFonts w:ascii="Arial" w:hAnsi="Arial" w:cs="Arial"/>
        </w:rPr>
        <w:t xml:space="preserve"> kde určí objednatel, a to nejméně 2x na 500 m délky u cest s povrchem z asfaltové směsi.</w:t>
      </w:r>
    </w:p>
    <w:p w14:paraId="5C6A490A" w14:textId="77777777" w:rsidR="000843DE" w:rsidRPr="00C62701" w:rsidRDefault="000843DE" w:rsidP="00943F4A">
      <w:pPr>
        <w:rPr>
          <w:rFonts w:ascii="Arial" w:hAnsi="Arial" w:cs="Arial"/>
          <w:bCs/>
          <w:i/>
        </w:rPr>
      </w:pP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0" w:name="_Hlk13049894"/>
      <w:bookmarkStart w:id="51"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2" w:name="_Hlk13049910"/>
      <w:bookmarkEnd w:id="50"/>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1"/>
    <w:bookmarkEnd w:id="52"/>
    <w:p w14:paraId="2A633056" w14:textId="49A00AC6" w:rsidR="008A35B3" w:rsidRPr="00C16EBF" w:rsidRDefault="008A35B3" w:rsidP="009150A8">
      <w:pPr>
        <w:pStyle w:val="Odstavecseseznamem"/>
        <w:ind w:left="928"/>
        <w:jc w:val="both"/>
        <w:rPr>
          <w:rFonts w:ascii="Arial" w:hAnsi="Arial" w:cs="Arial"/>
        </w:rPr>
      </w:pPr>
      <w:r w:rsidRPr="00C16EBF">
        <w:rPr>
          <w:rFonts w:ascii="Arial" w:hAnsi="Arial" w:cs="Arial"/>
        </w:rPr>
        <w:t>Bez ohledu na předchozí ustanovení budou nepodstatné změny závazku ze smlouvy (víceprací či méněprací) vždy řešeny v souladu se ZZVZ (§222</w:t>
      </w:r>
      <w:proofErr w:type="gramStart"/>
      <w:r w:rsidRPr="00C16EBF">
        <w:rPr>
          <w:rFonts w:ascii="Arial" w:hAnsi="Arial" w:cs="Arial"/>
        </w:rPr>
        <w:t xml:space="preserve">) </w:t>
      </w:r>
      <w:r w:rsidR="005523C2" w:rsidRPr="00C16EBF">
        <w:rPr>
          <w:rFonts w:ascii="Arial" w:hAnsi="Arial" w:cs="Arial"/>
        </w:rPr>
        <w:t>.</w:t>
      </w:r>
      <w:proofErr w:type="gramEnd"/>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1BCA3A6E"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C16EBF">
        <w:rPr>
          <w:rFonts w:ascii="Arial" w:hAnsi="Arial" w:cs="Arial"/>
        </w:rPr>
        <w:t>nové zadávací řízení. Podmínky</w:t>
      </w:r>
      <w:r w:rsidRPr="00EF5D48">
        <w:rPr>
          <w:rFonts w:ascii="Arial" w:hAnsi="Arial" w:cs="Arial"/>
        </w:rPr>
        <w:t xml:space="preserve">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C16EBF" w:rsidRDefault="00943F4A" w:rsidP="00FB44CA">
      <w:pPr>
        <w:pStyle w:val="Odstavecseseznamem"/>
        <w:numPr>
          <w:ilvl w:val="0"/>
          <w:numId w:val="11"/>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w:t>
      </w:r>
      <w:r w:rsidRPr="00C16EBF">
        <w:rPr>
          <w:rFonts w:ascii="Arial" w:hAnsi="Arial" w:cs="Arial"/>
        </w:rPr>
        <w:t>vyplývá, že mají trvat i po zániku této smlouvy.</w:t>
      </w:r>
    </w:p>
    <w:p w14:paraId="1E34FFD0" w14:textId="44C0709E" w:rsidR="00A779FC" w:rsidRPr="00C16EBF" w:rsidRDefault="00A779FC" w:rsidP="00FB44CA">
      <w:pPr>
        <w:pStyle w:val="Odstavecseseznamem"/>
        <w:numPr>
          <w:ilvl w:val="0"/>
          <w:numId w:val="11"/>
        </w:numPr>
        <w:jc w:val="both"/>
        <w:rPr>
          <w:rFonts w:ascii="Arial" w:hAnsi="Arial" w:cs="Arial"/>
        </w:rPr>
      </w:pPr>
      <w:r w:rsidRPr="00C16EBF">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3"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3"/>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4" w:name="_Hlk99089982"/>
      <w:r>
        <w:rPr>
          <w:rFonts w:ascii="Arial" w:hAnsi="Arial" w:cs="Arial"/>
        </w:rPr>
        <w:t xml:space="preserve">Přílohou č. 4 této smlouvy jsou </w:t>
      </w:r>
      <w:bookmarkStart w:id="55" w:name="_Hlk99090050"/>
      <w:r>
        <w:rPr>
          <w:rFonts w:ascii="Arial" w:hAnsi="Arial" w:cs="Arial"/>
        </w:rPr>
        <w:t>podmínky povinné publicity NPO</w:t>
      </w:r>
      <w:bookmarkEnd w:id="55"/>
    </w:p>
    <w:p w14:paraId="6D883B1A" w14:textId="77777777" w:rsidR="00175FEC" w:rsidRPr="006B351B" w:rsidRDefault="00175FEC" w:rsidP="00FB44CA">
      <w:pPr>
        <w:pStyle w:val="Odstavecseseznamem"/>
        <w:numPr>
          <w:ilvl w:val="0"/>
          <w:numId w:val="11"/>
        </w:numPr>
        <w:jc w:val="both"/>
        <w:rPr>
          <w:rFonts w:ascii="Arial" w:hAnsi="Arial" w:cs="Arial"/>
        </w:rPr>
      </w:pPr>
      <w:bookmarkStart w:id="56" w:name="_Hlk72402628"/>
      <w:bookmarkEnd w:id="54"/>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6"/>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1DDE03C"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w:t>
      </w:r>
      <w:r w:rsidRPr="00C16EBF">
        <w:rPr>
          <w:rFonts w:ascii="Arial" w:hAnsi="Arial" w:cs="Arial"/>
          <w:color w:val="201F1E"/>
          <w:shd w:val="clear" w:color="auto" w:fill="FFFFFF"/>
        </w:rPr>
        <w:t>kvalifikaci v</w:t>
      </w:r>
      <w:r w:rsidR="00C16EBF" w:rsidRPr="00C16EBF">
        <w:rPr>
          <w:rFonts w:ascii="Arial" w:hAnsi="Arial" w:cs="Arial"/>
          <w:color w:val="201F1E"/>
          <w:shd w:val="clear" w:color="auto" w:fill="FFFFFF"/>
        </w:rPr>
        <w:t> </w:t>
      </w:r>
      <w:r w:rsidR="004E49B9" w:rsidRPr="00C16EBF">
        <w:rPr>
          <w:rFonts w:ascii="Arial" w:hAnsi="Arial" w:cs="Arial"/>
          <w:color w:val="201F1E"/>
          <w:shd w:val="clear" w:color="auto" w:fill="FFFFFF"/>
        </w:rPr>
        <w:t>zadávacím</w:t>
      </w:r>
      <w:r w:rsidR="00C16EBF" w:rsidRPr="00C16EBF">
        <w:rPr>
          <w:rFonts w:ascii="Arial" w:hAnsi="Arial" w:cs="Arial"/>
          <w:color w:val="201F1E"/>
          <w:shd w:val="clear" w:color="auto" w:fill="FFFFFF"/>
        </w:rPr>
        <w:t xml:space="preserve"> </w:t>
      </w:r>
      <w:r w:rsidRPr="00C16EBF">
        <w:rPr>
          <w:rFonts w:ascii="Arial" w:hAnsi="Arial" w:cs="Arial"/>
          <w:color w:val="201F1E"/>
          <w:shd w:val="clear" w:color="auto" w:fill="FFFFFF"/>
        </w:rPr>
        <w:t>řízení, nebo</w:t>
      </w:r>
      <w:r>
        <w:rPr>
          <w:rFonts w:ascii="Arial" w:hAnsi="Arial" w:cs="Arial"/>
          <w:color w:val="201F1E"/>
          <w:shd w:val="clear" w:color="auto" w:fill="FFFFFF"/>
        </w:rPr>
        <w:t xml:space="preserve">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37F01DA3"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C16EBF">
        <w:rPr>
          <w:rFonts w:ascii="Arial" w:hAnsi="Arial" w:cs="Arial"/>
          <w:color w:val="201F1E"/>
          <w:shd w:val="clear" w:color="auto" w:fill="FFFFFF"/>
        </w:rPr>
        <w:t>zadávacího</w:t>
      </w:r>
      <w:r w:rsidR="00C16EBF" w:rsidRPr="00C16EBF">
        <w:rPr>
          <w:rFonts w:ascii="Arial" w:hAnsi="Arial" w:cs="Arial"/>
          <w:color w:val="201F1E"/>
          <w:shd w:val="clear" w:color="auto" w:fill="FFFFFF"/>
        </w:rPr>
        <w:t xml:space="preserve"> </w:t>
      </w:r>
      <w:r w:rsidR="00990C24" w:rsidRPr="00C16EBF">
        <w:rPr>
          <w:rFonts w:ascii="Arial" w:hAnsi="Arial" w:cs="Arial"/>
          <w:color w:val="201F1E"/>
          <w:shd w:val="clear" w:color="auto" w:fill="FFFFFF"/>
        </w:rPr>
        <w:t>řízení na</w:t>
      </w:r>
      <w:r w:rsidR="00990C24">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018705B8" w14:textId="77777777" w:rsidR="00943F4A" w:rsidRDefault="0D0362A8" w:rsidP="0D0362A8">
            <w:pPr>
              <w:rPr>
                <w:rFonts w:ascii="Arial" w:hAnsi="Arial" w:cs="Arial"/>
              </w:rPr>
            </w:pPr>
            <w:r w:rsidRPr="00487887">
              <w:rPr>
                <w:rFonts w:ascii="Arial" w:hAnsi="Arial" w:cs="Arial"/>
              </w:rPr>
              <w:t>V</w:t>
            </w:r>
            <w:r w:rsidR="001927F2">
              <w:rPr>
                <w:rFonts w:ascii="Arial" w:hAnsi="Arial" w:cs="Arial"/>
              </w:rPr>
              <w:t xml:space="preserve"> Plzni</w:t>
            </w:r>
            <w:r w:rsidRPr="00487887">
              <w:rPr>
                <w:rFonts w:ascii="Arial" w:hAnsi="Arial" w:cs="Arial"/>
              </w:rPr>
              <w:t xml:space="preserve"> dne………</w:t>
            </w:r>
          </w:p>
          <w:p w14:paraId="11C0E039" w14:textId="77777777" w:rsidR="001927F2" w:rsidRDefault="001927F2" w:rsidP="0D0362A8">
            <w:pPr>
              <w:rPr>
                <w:rFonts w:ascii="Arial" w:hAnsi="Arial" w:cs="Arial"/>
              </w:rPr>
            </w:pPr>
          </w:p>
          <w:p w14:paraId="44D9AD87" w14:textId="33F32435" w:rsidR="001927F2" w:rsidRPr="00487887" w:rsidRDefault="001927F2" w:rsidP="0D0362A8">
            <w:pPr>
              <w:rPr>
                <w:rFonts w:ascii="Arial" w:hAnsi="Arial" w:cs="Arial"/>
              </w:rPr>
            </w:pPr>
          </w:p>
        </w:tc>
        <w:tc>
          <w:tcPr>
            <w:tcW w:w="4606" w:type="dxa"/>
            <w:shd w:val="clear" w:color="auto" w:fill="auto"/>
          </w:tcPr>
          <w:p w14:paraId="6DE2F6B9" w14:textId="67F4AFB7" w:rsidR="00943F4A" w:rsidRPr="00487887" w:rsidRDefault="0D0362A8" w:rsidP="0D0362A8">
            <w:pPr>
              <w:rPr>
                <w:rFonts w:ascii="Arial" w:hAnsi="Arial" w:cs="Arial"/>
              </w:rPr>
            </w:pPr>
            <w:r w:rsidRPr="00487887">
              <w:rPr>
                <w:rFonts w:ascii="Arial" w:hAnsi="Arial" w:cs="Arial"/>
              </w:rPr>
              <w:t>V</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r w:rsidRPr="00487887">
              <w:rPr>
                <w:rFonts w:ascii="Arial" w:hAnsi="Arial" w:cs="Arial"/>
              </w:rPr>
              <w:t xml:space="preserve"> dne</w:t>
            </w:r>
            <w:r w:rsidR="00FF03BC" w:rsidRPr="00B109EB">
              <w:rPr>
                <w:rFonts w:ascii="Arial" w:eastAsia="Times New Roman" w:hAnsi="Arial" w:cs="Arial"/>
                <w:lang w:eastAsia="cs-CZ"/>
              </w:rPr>
              <w:t xml:space="preserve"> </w:t>
            </w:r>
            <w:r w:rsidR="00FF03BC" w:rsidRPr="002F1859">
              <w:rPr>
                <w:rFonts w:ascii="Arial" w:hAnsi="Arial" w:cs="Arial"/>
                <w:b/>
              </w:rPr>
              <w:fldChar w:fldCharType="begin">
                <w:ffData>
                  <w:name w:val="Text29"/>
                  <w:enabled/>
                  <w:calcOnExit w:val="0"/>
                  <w:textInput/>
                </w:ffData>
              </w:fldChar>
            </w:r>
            <w:r w:rsidR="00FF03BC" w:rsidRPr="002F1859">
              <w:rPr>
                <w:rFonts w:ascii="Arial" w:hAnsi="Arial" w:cs="Arial"/>
                <w:b/>
              </w:rPr>
              <w:instrText xml:space="preserve"> FORMTEXT </w:instrText>
            </w:r>
            <w:r w:rsidR="00FF03BC" w:rsidRPr="002F1859">
              <w:rPr>
                <w:rFonts w:ascii="Arial" w:hAnsi="Arial" w:cs="Arial"/>
                <w:b/>
              </w:rPr>
            </w:r>
            <w:r w:rsidR="00FF03BC" w:rsidRPr="002F1859">
              <w:rPr>
                <w:rFonts w:ascii="Arial" w:hAnsi="Arial" w:cs="Arial"/>
                <w:b/>
              </w:rPr>
              <w:fldChar w:fldCharType="separate"/>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t> </w:t>
            </w:r>
            <w:r w:rsidR="00FF03BC" w:rsidRPr="002F1859">
              <w:rPr>
                <w:rFonts w:ascii="Arial" w:hAnsi="Arial" w:cs="Arial"/>
                <w:b/>
              </w:rPr>
              <w:fldChar w:fldCharType="end"/>
            </w:r>
            <w:r w:rsidR="00FF03BC" w:rsidRPr="00B109EB">
              <w:rPr>
                <w:rFonts w:ascii="Arial" w:eastAsia="Times New Roman" w:hAnsi="Arial" w:cs="Arial"/>
                <w:lang w:eastAsia="cs-CZ"/>
              </w:rPr>
              <w:tab/>
            </w: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2FE2FE44" w14:textId="149B21B5" w:rsidR="00943F4A" w:rsidRPr="00487887"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606" w:type="dxa"/>
            <w:shd w:val="clear" w:color="auto" w:fill="auto"/>
          </w:tcPr>
          <w:p w14:paraId="3241556A" w14:textId="0619533E" w:rsidR="00943F4A" w:rsidRPr="00487887" w:rsidRDefault="0043586A" w:rsidP="0D0362A8">
            <w:pPr>
              <w:rPr>
                <w:rFonts w:ascii="Arial" w:hAnsi="Arial" w:cs="Arial"/>
                <w:b/>
                <w:bCs/>
              </w:rPr>
            </w:pPr>
            <w:r>
              <w:rPr>
                <w:rFonts w:ascii="Arial" w:hAnsi="Arial" w:cs="Arial"/>
                <w:b/>
                <w:bCs/>
              </w:rPr>
              <w:t>Z</w:t>
            </w:r>
            <w:r w:rsidR="0D0362A8" w:rsidRPr="00487887">
              <w:rPr>
                <w:rFonts w:ascii="Arial" w:hAnsi="Arial" w:cs="Arial"/>
                <w:b/>
                <w:bCs/>
              </w:rPr>
              <w:t>hotovitel</w:t>
            </w:r>
          </w:p>
        </w:tc>
      </w:tr>
    </w:tbl>
    <w:p w14:paraId="386D6831" w14:textId="77777777" w:rsidR="003447F7" w:rsidRDefault="003447F7" w:rsidP="00A157D6">
      <w:pPr>
        <w:autoSpaceDE w:val="0"/>
        <w:autoSpaceDN w:val="0"/>
        <w:adjustRightInd w:val="0"/>
        <w:spacing w:before="120" w:after="120" w:line="240" w:lineRule="auto"/>
        <w:jc w:val="center"/>
        <w:rPr>
          <w:rFonts w:ascii="Arial" w:hAnsi="Arial" w:cs="Arial"/>
          <w:b/>
          <w:bCs/>
          <w:highlight w:val="yellow"/>
        </w:rPr>
        <w:sectPr w:rsidR="003447F7"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bookmarkStart w:id="57" w:name="_Hlk99090002"/>
    </w:p>
    <w:p w14:paraId="0DF96573" w14:textId="5842E868" w:rsidR="00D34B74" w:rsidRDefault="00D34B74">
      <w:pPr>
        <w:rPr>
          <w:rFonts w:ascii="Arial" w:hAnsi="Arial" w:cs="Arial"/>
          <w:b/>
          <w:bCs/>
          <w:highlight w:val="yellow"/>
        </w:rPr>
      </w:pPr>
    </w:p>
    <w:p w14:paraId="063C6549" w14:textId="0A76E344" w:rsidR="00A157D6" w:rsidRPr="004C4ECF" w:rsidRDefault="00A157D6" w:rsidP="00A157D6">
      <w:pPr>
        <w:autoSpaceDE w:val="0"/>
        <w:autoSpaceDN w:val="0"/>
        <w:adjustRightInd w:val="0"/>
        <w:spacing w:before="120" w:after="120" w:line="240" w:lineRule="auto"/>
        <w:jc w:val="center"/>
        <w:rPr>
          <w:rFonts w:ascii="Arial" w:hAnsi="Arial" w:cs="Arial"/>
          <w:b/>
          <w:bCs/>
        </w:rPr>
      </w:pPr>
      <w:r w:rsidRPr="004C4ECF">
        <w:rPr>
          <w:rFonts w:ascii="Arial" w:hAnsi="Arial" w:cs="Arial"/>
          <w:b/>
          <w:bCs/>
        </w:rPr>
        <w:t>Příloha č. 1 ke SOD XXXX, č.j. SPU XXXX/2022</w:t>
      </w:r>
    </w:p>
    <w:p w14:paraId="5606533C" w14:textId="77777777" w:rsidR="00A157D6" w:rsidRPr="002E6149" w:rsidRDefault="00A157D6" w:rsidP="00A157D6">
      <w:pPr>
        <w:autoSpaceDE w:val="0"/>
        <w:autoSpaceDN w:val="0"/>
        <w:adjustRightInd w:val="0"/>
        <w:spacing w:before="120" w:after="120" w:line="240" w:lineRule="auto"/>
        <w:jc w:val="center"/>
        <w:rPr>
          <w:rFonts w:ascii="Arial" w:hAnsi="Arial" w:cs="Arial"/>
          <w:b/>
          <w:bCs/>
          <w:sz w:val="24"/>
          <w:u w:val="single"/>
        </w:rPr>
      </w:pPr>
      <w:r w:rsidRPr="00D34B74">
        <w:rPr>
          <w:rFonts w:ascii="Arial" w:hAnsi="Arial" w:cs="Arial"/>
          <w:b/>
          <w:bCs/>
          <w:sz w:val="24"/>
          <w:u w:val="single"/>
        </w:rPr>
        <w:t>Specifikace díla a závazný harmonogram postupu prací</w:t>
      </w:r>
    </w:p>
    <w:p w14:paraId="1215B8D0" w14:textId="5C2D5967" w:rsidR="00D11A54" w:rsidRPr="00671C5B" w:rsidRDefault="00D11A54" w:rsidP="00D11A54">
      <w:pPr>
        <w:spacing w:before="120" w:after="120"/>
        <w:jc w:val="both"/>
        <w:rPr>
          <w:rFonts w:ascii="Arial" w:hAnsi="Arial" w:cs="Arial"/>
          <w:szCs w:val="20"/>
        </w:rPr>
      </w:pPr>
      <w:r w:rsidRPr="00671C5B">
        <w:rPr>
          <w:rFonts w:ascii="Arial" w:hAnsi="Arial" w:cs="Arial"/>
          <w:szCs w:val="20"/>
        </w:rPr>
        <w:t>Základním účelem a předmětem veřejné zakázky</w:t>
      </w:r>
      <w:r>
        <w:rPr>
          <w:rFonts w:ascii="Arial" w:hAnsi="Arial" w:cs="Arial"/>
          <w:szCs w:val="20"/>
        </w:rPr>
        <w:t xml:space="preserve"> malého</w:t>
      </w:r>
      <w:r w:rsidRPr="00671C5B">
        <w:rPr>
          <w:rFonts w:ascii="Arial" w:hAnsi="Arial" w:cs="Arial"/>
          <w:szCs w:val="20"/>
        </w:rPr>
        <w:t xml:space="preserve"> na stavební práce je realizace prvků plánu společných zařízení podle schváleného návrhu komplexní pozemkové úpravy v katastrálním území </w:t>
      </w:r>
      <w:r>
        <w:rPr>
          <w:rFonts w:ascii="Arial" w:hAnsi="Arial" w:cs="Arial"/>
          <w:szCs w:val="20"/>
        </w:rPr>
        <w:t>Měčín</w:t>
      </w:r>
      <w:r w:rsidRPr="00671C5B">
        <w:rPr>
          <w:rFonts w:ascii="Arial" w:hAnsi="Arial" w:cs="Arial"/>
          <w:szCs w:val="20"/>
        </w:rPr>
        <w:t>.</w:t>
      </w:r>
    </w:p>
    <w:p w14:paraId="665FAE45" w14:textId="198235E4" w:rsidR="00D11A54" w:rsidRPr="00671C5B" w:rsidRDefault="00D11A54" w:rsidP="00D11A54">
      <w:pPr>
        <w:spacing w:before="120" w:after="120"/>
        <w:jc w:val="both"/>
        <w:rPr>
          <w:rFonts w:ascii="Arial" w:hAnsi="Arial" w:cs="Arial"/>
        </w:rPr>
      </w:pPr>
      <w:r w:rsidRPr="00671C5B">
        <w:rPr>
          <w:rFonts w:ascii="Arial" w:hAnsi="Arial" w:cs="Arial"/>
        </w:rPr>
        <w:t xml:space="preserve">Podrobnou definici předmětu veřejné zakázky a technické podmínky stanovuje Smlouva o dílo, projektová dokumentace vypracovaná projekční </w:t>
      </w:r>
      <w:r>
        <w:rPr>
          <w:rFonts w:ascii="Arial" w:hAnsi="Arial" w:cs="Arial"/>
        </w:rPr>
        <w:t xml:space="preserve">společností </w:t>
      </w:r>
      <w:r w:rsidR="008174CF">
        <w:rPr>
          <w:rFonts w:ascii="Arial" w:hAnsi="Arial" w:cs="Arial"/>
        </w:rPr>
        <w:t xml:space="preserve">VODOPLAN s.r.o., Sokolovská </w:t>
      </w:r>
      <w:r w:rsidR="008174CF" w:rsidRPr="004D4466">
        <w:rPr>
          <w:rFonts w:ascii="Arial" w:hAnsi="Arial" w:cs="Arial"/>
        </w:rPr>
        <w:t>41, 323 00 Plzeň</w:t>
      </w:r>
      <w:r w:rsidRPr="004D4466">
        <w:rPr>
          <w:rFonts w:ascii="Arial" w:hAnsi="Arial" w:cs="Arial"/>
        </w:rPr>
        <w:t xml:space="preserve">; IČO </w:t>
      </w:r>
      <w:r w:rsidR="008174CF" w:rsidRPr="004D4466">
        <w:rPr>
          <w:rFonts w:ascii="Arial" w:hAnsi="Arial" w:cs="Arial"/>
        </w:rPr>
        <w:t>024</w:t>
      </w:r>
      <w:r w:rsidR="004D4466" w:rsidRPr="004D4466">
        <w:rPr>
          <w:rFonts w:ascii="Arial" w:hAnsi="Arial" w:cs="Arial"/>
        </w:rPr>
        <w:t xml:space="preserve"> 58 594,</w:t>
      </w:r>
      <w:r w:rsidRPr="004D4466">
        <w:rPr>
          <w:rFonts w:ascii="Arial" w:hAnsi="Arial" w:cs="Arial"/>
        </w:rPr>
        <w:t xml:space="preserve"> pod zakázkovým číslem </w:t>
      </w:r>
      <w:r w:rsidR="004D4466" w:rsidRPr="004D4466">
        <w:rPr>
          <w:rFonts w:ascii="Arial" w:hAnsi="Arial" w:cs="Arial"/>
        </w:rPr>
        <w:t>80/2019</w:t>
      </w:r>
      <w:r w:rsidRPr="004D4466">
        <w:rPr>
          <w:rFonts w:ascii="Arial" w:hAnsi="Arial" w:cs="Arial"/>
        </w:rPr>
        <w:t xml:space="preserve">, dále soupis dodávek, </w:t>
      </w:r>
      <w:r w:rsidRPr="00671C5B">
        <w:rPr>
          <w:rFonts w:ascii="Arial" w:hAnsi="Arial" w:cs="Arial"/>
        </w:rPr>
        <w:t xml:space="preserve">služeb a stavebních prací a technické specifikace (podmínky). </w:t>
      </w:r>
    </w:p>
    <w:p w14:paraId="589A0C03" w14:textId="711F8109" w:rsidR="004D4466" w:rsidRPr="00E44E08" w:rsidRDefault="004D4466" w:rsidP="004D4466">
      <w:pPr>
        <w:spacing w:before="120" w:after="120"/>
        <w:jc w:val="both"/>
        <w:rPr>
          <w:rFonts w:ascii="Arial" w:hAnsi="Arial" w:cs="Arial"/>
        </w:rPr>
      </w:pPr>
      <w:r w:rsidRPr="00E44E08">
        <w:rPr>
          <w:rFonts w:ascii="Arial" w:hAnsi="Arial" w:cs="Arial"/>
        </w:rPr>
        <w:t>Dílo bude provedeno dle projektové dokumentace, soupisu stavebních prací, dodávek a služeb s výkazem výměr a v souladu se stavebním povolením vydaným Městským úřadem Klatovy, Odborem životního prostředí dne 20. 05. 2021 č.j. ŽP/4492/21/Se, které nabylo právní moci dne 29. 06. 2021. A dále v souladu se stavebním povolením vydaným Městským úřadem Klatovy, Odborem dopravy – dopravní úřad dne 08. 01. 2021 č.j. OD/23999/20-</w:t>
      </w:r>
      <w:proofErr w:type="gramStart"/>
      <w:r w:rsidRPr="00E44E08">
        <w:rPr>
          <w:rFonts w:ascii="Arial" w:hAnsi="Arial" w:cs="Arial"/>
        </w:rPr>
        <w:t>5-Au</w:t>
      </w:r>
      <w:proofErr w:type="gramEnd"/>
      <w:r w:rsidRPr="00E44E08">
        <w:rPr>
          <w:rFonts w:ascii="Arial" w:hAnsi="Arial" w:cs="Arial"/>
        </w:rPr>
        <w:t>, které nabylo právní moci dne 27. 01. 2021.</w:t>
      </w:r>
    </w:p>
    <w:p w14:paraId="3D654085" w14:textId="2B2B5FFE" w:rsidR="00D11A54" w:rsidRPr="00671C5B" w:rsidRDefault="00D11A54" w:rsidP="00D11A54">
      <w:pPr>
        <w:spacing w:before="120" w:after="120"/>
        <w:jc w:val="both"/>
        <w:rPr>
          <w:rFonts w:ascii="Arial" w:hAnsi="Arial" w:cs="Arial"/>
          <w:szCs w:val="20"/>
        </w:rPr>
      </w:pPr>
      <w:r w:rsidRPr="00671C5B">
        <w:rPr>
          <w:rFonts w:ascii="Arial" w:hAnsi="Arial" w:cs="Arial"/>
        </w:rPr>
        <w:t xml:space="preserve">Místem plnění je katastrální území </w:t>
      </w:r>
      <w:r w:rsidR="00293CA0">
        <w:rPr>
          <w:rFonts w:ascii="Arial" w:hAnsi="Arial" w:cs="Arial"/>
        </w:rPr>
        <w:t>Měčín</w:t>
      </w:r>
      <w:r w:rsidRPr="00671C5B">
        <w:rPr>
          <w:rFonts w:ascii="Arial" w:hAnsi="Arial" w:cs="Arial"/>
        </w:rPr>
        <w:t xml:space="preserve"> (Česká republika, Plzeňský kraj, okres Klatovy, obec </w:t>
      </w:r>
      <w:r w:rsidR="00293CA0">
        <w:rPr>
          <w:rFonts w:ascii="Arial" w:hAnsi="Arial" w:cs="Arial"/>
        </w:rPr>
        <w:t>Měčín</w:t>
      </w:r>
      <w:r w:rsidRPr="00671C5B">
        <w:rPr>
          <w:rFonts w:ascii="Arial" w:hAnsi="Arial" w:cs="Arial"/>
        </w:rPr>
        <w:t>).</w:t>
      </w:r>
    </w:p>
    <w:p w14:paraId="7068F712" w14:textId="77777777" w:rsidR="00D11A54" w:rsidRPr="00F11C77" w:rsidRDefault="00D11A54" w:rsidP="00D11A54">
      <w:pPr>
        <w:spacing w:after="120"/>
        <w:jc w:val="both"/>
        <w:rPr>
          <w:rFonts w:ascii="Arial" w:hAnsi="Arial" w:cs="Arial"/>
        </w:rPr>
      </w:pPr>
      <w:r w:rsidRPr="00F11C77">
        <w:rPr>
          <w:rFonts w:ascii="Arial" w:hAnsi="Arial" w:cs="Arial"/>
        </w:rPr>
        <w:t>Součástí realizace stavebních prací dále je:</w:t>
      </w:r>
    </w:p>
    <w:p w14:paraId="05DB55B1" w14:textId="77777777" w:rsidR="00D11A54" w:rsidRPr="00F11C77" w:rsidRDefault="00D11A54" w:rsidP="00D11A54">
      <w:pPr>
        <w:pStyle w:val="Odstavecseseznamem"/>
        <w:numPr>
          <w:ilvl w:val="0"/>
          <w:numId w:val="84"/>
        </w:numPr>
        <w:jc w:val="both"/>
        <w:rPr>
          <w:rFonts w:ascii="Arial" w:hAnsi="Arial" w:cs="Arial"/>
        </w:rPr>
      </w:pPr>
      <w:r w:rsidRPr="00F11C77">
        <w:rPr>
          <w:rFonts w:ascii="Arial" w:hAnsi="Arial" w:cs="Arial"/>
        </w:rPr>
        <w:t>geodetické vytyčení před zahájením realizace stavebních prací</w:t>
      </w:r>
    </w:p>
    <w:p w14:paraId="4A732D5C" w14:textId="77777777" w:rsidR="00D11A54" w:rsidRPr="00F11C77" w:rsidRDefault="00D11A54" w:rsidP="00D11A54">
      <w:pPr>
        <w:pStyle w:val="Odstavecseseznamem"/>
        <w:numPr>
          <w:ilvl w:val="0"/>
          <w:numId w:val="84"/>
        </w:numPr>
        <w:jc w:val="both"/>
        <w:rPr>
          <w:rFonts w:ascii="Arial" w:hAnsi="Arial" w:cs="Arial"/>
        </w:rPr>
      </w:pPr>
      <w:r w:rsidRPr="00F11C77">
        <w:rPr>
          <w:rFonts w:ascii="Arial" w:hAnsi="Arial" w:cs="Arial"/>
        </w:rPr>
        <w:t xml:space="preserve">geodetické zaměření skutečného provedení díla </w:t>
      </w:r>
    </w:p>
    <w:p w14:paraId="3F9FF5E4" w14:textId="77777777" w:rsidR="00D11A54" w:rsidRPr="00F11C77" w:rsidRDefault="00D11A54" w:rsidP="00D11A54">
      <w:pPr>
        <w:pStyle w:val="Odstavecseseznamem"/>
        <w:numPr>
          <w:ilvl w:val="0"/>
          <w:numId w:val="84"/>
        </w:numPr>
        <w:jc w:val="both"/>
        <w:rPr>
          <w:rFonts w:ascii="Arial" w:hAnsi="Arial" w:cs="Arial"/>
        </w:rPr>
      </w:pPr>
      <w:r w:rsidRPr="00F11C77">
        <w:rPr>
          <w:rFonts w:ascii="Arial" w:hAnsi="Arial" w:cs="Arial"/>
        </w:rPr>
        <w:t>vypracování projektové dokumentace skutečného provedení díla ve čtyřech vyhotoveních v grafické (tištěné) a v jednom digitálním vyhotovení</w:t>
      </w:r>
    </w:p>
    <w:p w14:paraId="76A91300" w14:textId="77777777" w:rsidR="00D11A54" w:rsidRPr="00671C5B" w:rsidRDefault="00D11A54" w:rsidP="00D11A54">
      <w:pPr>
        <w:pStyle w:val="Odstavecseseznamem"/>
        <w:jc w:val="both"/>
        <w:rPr>
          <w:rFonts w:ascii="Arial" w:hAnsi="Arial" w:cs="Arial"/>
          <w:color w:val="FF0000"/>
        </w:rPr>
      </w:pPr>
    </w:p>
    <w:p w14:paraId="4F4AEBC6" w14:textId="15899FC1" w:rsidR="00D11A54" w:rsidRDefault="00D11A54" w:rsidP="00D11A54">
      <w:pPr>
        <w:pStyle w:val="Odstavecseseznamem"/>
        <w:spacing w:after="120"/>
        <w:ind w:left="0"/>
        <w:contextualSpacing w:val="0"/>
        <w:rPr>
          <w:rFonts w:ascii="Arial" w:hAnsi="Arial" w:cs="Arial"/>
          <w:u w:val="single"/>
        </w:rPr>
      </w:pPr>
      <w:r w:rsidRPr="00F11C77">
        <w:rPr>
          <w:rFonts w:ascii="Arial" w:hAnsi="Arial" w:cs="Arial"/>
          <w:u w:val="single"/>
        </w:rPr>
        <w:t xml:space="preserve">Podrobný popis předmětu veřejné zakázky: </w:t>
      </w:r>
    </w:p>
    <w:p w14:paraId="4CB45C5C" w14:textId="77777777" w:rsidR="00452948" w:rsidRDefault="00452948" w:rsidP="003A7455">
      <w:pPr>
        <w:spacing w:after="60"/>
        <w:jc w:val="both"/>
        <w:rPr>
          <w:rFonts w:ascii="Arial" w:hAnsi="Arial" w:cs="Arial"/>
        </w:rPr>
      </w:pPr>
      <w:r w:rsidRPr="004524A8">
        <w:rPr>
          <w:rFonts w:ascii="Arial" w:hAnsi="Arial" w:cs="Arial"/>
        </w:rPr>
        <w:t xml:space="preserve">Předmět veřejné zakázky </w:t>
      </w:r>
      <w:r w:rsidRPr="00E80AB3">
        <w:rPr>
          <w:rFonts w:ascii="Arial" w:hAnsi="Arial" w:cs="Arial"/>
          <w:b/>
          <w:bCs/>
        </w:rPr>
        <w:t>„Vodohospodářská opatření v k.ú. Měčín“</w:t>
      </w:r>
      <w:r>
        <w:rPr>
          <w:rFonts w:ascii="Arial" w:hAnsi="Arial" w:cs="Arial"/>
        </w:rPr>
        <w:t xml:space="preserve"> </w:t>
      </w:r>
      <w:r w:rsidRPr="004524A8">
        <w:rPr>
          <w:rFonts w:ascii="Arial" w:hAnsi="Arial" w:cs="Arial"/>
        </w:rPr>
        <w:t xml:space="preserve">je projektovou dokumentací členěn na následující stavební objekty a provozní soubory: </w:t>
      </w:r>
    </w:p>
    <w:tbl>
      <w:tblPr>
        <w:tblW w:w="0" w:type="auto"/>
        <w:tblLook w:val="04A0" w:firstRow="1" w:lastRow="0" w:firstColumn="1" w:lastColumn="0" w:noHBand="0" w:noVBand="1"/>
      </w:tblPr>
      <w:tblGrid>
        <w:gridCol w:w="2830"/>
        <w:gridCol w:w="4962"/>
      </w:tblGrid>
      <w:tr w:rsidR="00452948" w14:paraId="4448CA1A" w14:textId="77777777" w:rsidTr="000E623A">
        <w:tc>
          <w:tcPr>
            <w:tcW w:w="2830" w:type="dxa"/>
          </w:tcPr>
          <w:p w14:paraId="70B749E4" w14:textId="28FC69C7" w:rsidR="00452948" w:rsidRDefault="00452948" w:rsidP="00BD787F">
            <w:pPr>
              <w:spacing w:after="60"/>
              <w:jc w:val="both"/>
              <w:rPr>
                <w:rFonts w:ascii="Arial" w:hAnsi="Arial" w:cs="Arial"/>
                <w:sz w:val="23"/>
                <w:szCs w:val="23"/>
              </w:rPr>
            </w:pPr>
            <w:bookmarkStart w:id="58" w:name="_Hlk109050711"/>
            <w:r>
              <w:rPr>
                <w:rFonts w:ascii="Arial" w:hAnsi="Arial" w:cs="Arial"/>
                <w:sz w:val="23"/>
                <w:szCs w:val="23"/>
              </w:rPr>
              <w:t xml:space="preserve">SO </w:t>
            </w:r>
            <w:proofErr w:type="gramStart"/>
            <w:r>
              <w:rPr>
                <w:rFonts w:ascii="Arial" w:hAnsi="Arial" w:cs="Arial"/>
                <w:sz w:val="23"/>
                <w:szCs w:val="23"/>
              </w:rPr>
              <w:t xml:space="preserve">1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 xml:space="preserve">1 N mez </w:t>
            </w:r>
          </w:p>
        </w:tc>
        <w:tc>
          <w:tcPr>
            <w:tcW w:w="4962" w:type="dxa"/>
          </w:tcPr>
          <w:p w14:paraId="429AB61A" w14:textId="7411C9FA"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13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 xml:space="preserve">3 N příkop </w:t>
            </w:r>
          </w:p>
        </w:tc>
      </w:tr>
      <w:tr w:rsidR="00452948" w14:paraId="1B55621F" w14:textId="77777777" w:rsidTr="000E623A">
        <w:tc>
          <w:tcPr>
            <w:tcW w:w="2830" w:type="dxa"/>
          </w:tcPr>
          <w:p w14:paraId="377E2C4D" w14:textId="763A7AD5"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2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2 N mez</w:t>
            </w:r>
          </w:p>
        </w:tc>
        <w:tc>
          <w:tcPr>
            <w:tcW w:w="4962" w:type="dxa"/>
          </w:tcPr>
          <w:p w14:paraId="7E764C2D" w14:textId="2F0BE508"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14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4 N záchytný příkop</w:t>
            </w:r>
          </w:p>
        </w:tc>
      </w:tr>
      <w:tr w:rsidR="00452948" w14:paraId="18E8CCD6" w14:textId="77777777" w:rsidTr="000E623A">
        <w:tc>
          <w:tcPr>
            <w:tcW w:w="2830" w:type="dxa"/>
          </w:tcPr>
          <w:p w14:paraId="35A1F7D5" w14:textId="1FEBF7CC"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3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3 N mez</w:t>
            </w:r>
          </w:p>
        </w:tc>
        <w:tc>
          <w:tcPr>
            <w:tcW w:w="4962" w:type="dxa"/>
          </w:tcPr>
          <w:p w14:paraId="21AD858A" w14:textId="43ECC3CC"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15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5 N záchytný příkop</w:t>
            </w:r>
          </w:p>
        </w:tc>
      </w:tr>
      <w:tr w:rsidR="00452948" w14:paraId="272C3F9E" w14:textId="77777777" w:rsidTr="000E623A">
        <w:tc>
          <w:tcPr>
            <w:tcW w:w="2830" w:type="dxa"/>
          </w:tcPr>
          <w:p w14:paraId="3606EF15" w14:textId="1B9CBEA6"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4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4 N mez</w:t>
            </w:r>
          </w:p>
        </w:tc>
        <w:tc>
          <w:tcPr>
            <w:tcW w:w="4962" w:type="dxa"/>
          </w:tcPr>
          <w:p w14:paraId="430EBB17" w14:textId="0086DF12"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16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6 N záchytný příkop</w:t>
            </w:r>
          </w:p>
        </w:tc>
      </w:tr>
      <w:tr w:rsidR="00452948" w14:paraId="0D15EF8B" w14:textId="77777777" w:rsidTr="000E623A">
        <w:tc>
          <w:tcPr>
            <w:tcW w:w="2830" w:type="dxa"/>
          </w:tcPr>
          <w:p w14:paraId="67915734" w14:textId="490BE440"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5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5 N mez</w:t>
            </w:r>
          </w:p>
        </w:tc>
        <w:tc>
          <w:tcPr>
            <w:tcW w:w="4962" w:type="dxa"/>
          </w:tcPr>
          <w:p w14:paraId="4DCB58AE" w14:textId="23CEEBEF" w:rsidR="00452948" w:rsidRDefault="00452948" w:rsidP="00BD787F">
            <w:pPr>
              <w:spacing w:after="60"/>
              <w:jc w:val="both"/>
              <w:rPr>
                <w:rFonts w:ascii="Arial" w:hAnsi="Arial" w:cs="Arial"/>
                <w:sz w:val="23"/>
                <w:szCs w:val="23"/>
              </w:rPr>
            </w:pPr>
            <w:r>
              <w:rPr>
                <w:rFonts w:ascii="Arial" w:hAnsi="Arial" w:cs="Arial"/>
                <w:sz w:val="23"/>
                <w:szCs w:val="23"/>
              </w:rPr>
              <w:t xml:space="preserve">SO 17 </w:t>
            </w:r>
            <w:r w:rsidR="003A7455">
              <w:rPr>
                <w:rFonts w:ascii="Arial" w:hAnsi="Arial" w:cs="Arial"/>
                <w:sz w:val="23"/>
                <w:szCs w:val="23"/>
              </w:rPr>
              <w:t>–</w:t>
            </w:r>
            <w:r>
              <w:rPr>
                <w:rFonts w:ascii="Arial" w:hAnsi="Arial" w:cs="Arial"/>
                <w:sz w:val="23"/>
                <w:szCs w:val="23"/>
              </w:rPr>
              <w:t xml:space="preserve"> REV</w:t>
            </w:r>
            <w:r w:rsidR="003A7455">
              <w:rPr>
                <w:rFonts w:ascii="Arial" w:hAnsi="Arial" w:cs="Arial"/>
                <w:sz w:val="23"/>
                <w:szCs w:val="23"/>
              </w:rPr>
              <w:t xml:space="preserve"> </w:t>
            </w:r>
            <w:r>
              <w:rPr>
                <w:rFonts w:ascii="Arial" w:hAnsi="Arial" w:cs="Arial"/>
                <w:sz w:val="23"/>
                <w:szCs w:val="23"/>
              </w:rPr>
              <w:t xml:space="preserve">1 N revitalizace vodního toku </w:t>
            </w:r>
          </w:p>
        </w:tc>
      </w:tr>
      <w:tr w:rsidR="00452948" w14:paraId="65FFB93D" w14:textId="77777777" w:rsidTr="000E623A">
        <w:tc>
          <w:tcPr>
            <w:tcW w:w="2830" w:type="dxa"/>
          </w:tcPr>
          <w:p w14:paraId="1D93634B" w14:textId="3C83E7BE"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6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6 N mez</w:t>
            </w:r>
          </w:p>
        </w:tc>
        <w:tc>
          <w:tcPr>
            <w:tcW w:w="4962" w:type="dxa"/>
          </w:tcPr>
          <w:p w14:paraId="3A54E5C6" w14:textId="2B6890F4" w:rsidR="00452948" w:rsidRDefault="00452948" w:rsidP="00BD787F">
            <w:pPr>
              <w:spacing w:after="60"/>
              <w:jc w:val="both"/>
              <w:rPr>
                <w:rFonts w:ascii="Arial" w:hAnsi="Arial" w:cs="Arial"/>
                <w:sz w:val="23"/>
                <w:szCs w:val="23"/>
              </w:rPr>
            </w:pPr>
            <w:r>
              <w:rPr>
                <w:rFonts w:ascii="Arial" w:hAnsi="Arial" w:cs="Arial"/>
                <w:sz w:val="23"/>
                <w:szCs w:val="23"/>
              </w:rPr>
              <w:t xml:space="preserve">SO 18 </w:t>
            </w:r>
            <w:r w:rsidR="003A7455">
              <w:rPr>
                <w:rFonts w:ascii="Arial" w:hAnsi="Arial" w:cs="Arial"/>
                <w:sz w:val="23"/>
                <w:szCs w:val="23"/>
              </w:rPr>
              <w:t>–</w:t>
            </w:r>
            <w:r>
              <w:rPr>
                <w:rFonts w:ascii="Arial" w:hAnsi="Arial" w:cs="Arial"/>
                <w:sz w:val="23"/>
                <w:szCs w:val="23"/>
              </w:rPr>
              <w:t xml:space="preserve"> TTP</w:t>
            </w:r>
            <w:r w:rsidR="003A7455">
              <w:rPr>
                <w:rFonts w:ascii="Arial" w:hAnsi="Arial" w:cs="Arial"/>
                <w:sz w:val="23"/>
                <w:szCs w:val="23"/>
              </w:rPr>
              <w:t xml:space="preserve"> </w:t>
            </w:r>
            <w:r>
              <w:rPr>
                <w:rFonts w:ascii="Arial" w:hAnsi="Arial" w:cs="Arial"/>
                <w:sz w:val="23"/>
                <w:szCs w:val="23"/>
              </w:rPr>
              <w:t xml:space="preserve">1 N ochranné zatravnění </w:t>
            </w:r>
          </w:p>
        </w:tc>
      </w:tr>
      <w:tr w:rsidR="00452948" w14:paraId="682B0C23" w14:textId="77777777" w:rsidTr="000E623A">
        <w:tc>
          <w:tcPr>
            <w:tcW w:w="2830" w:type="dxa"/>
          </w:tcPr>
          <w:p w14:paraId="1E7250F9" w14:textId="7847D5B0"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7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7 N mez</w:t>
            </w:r>
          </w:p>
        </w:tc>
        <w:tc>
          <w:tcPr>
            <w:tcW w:w="4962" w:type="dxa"/>
          </w:tcPr>
          <w:p w14:paraId="229924F2" w14:textId="77DD9793" w:rsidR="00452948" w:rsidRDefault="00452948" w:rsidP="00BD787F">
            <w:pPr>
              <w:spacing w:after="60"/>
              <w:jc w:val="both"/>
              <w:rPr>
                <w:rFonts w:ascii="Arial" w:hAnsi="Arial" w:cs="Arial"/>
                <w:sz w:val="23"/>
                <w:szCs w:val="23"/>
              </w:rPr>
            </w:pPr>
            <w:r>
              <w:rPr>
                <w:rFonts w:ascii="Arial" w:hAnsi="Arial" w:cs="Arial"/>
                <w:sz w:val="23"/>
                <w:szCs w:val="23"/>
              </w:rPr>
              <w:t xml:space="preserve">SO 16 </w:t>
            </w:r>
            <w:r w:rsidR="003A7455">
              <w:rPr>
                <w:rFonts w:ascii="Arial" w:hAnsi="Arial" w:cs="Arial"/>
                <w:sz w:val="23"/>
                <w:szCs w:val="23"/>
              </w:rPr>
              <w:t>–</w:t>
            </w:r>
            <w:r>
              <w:rPr>
                <w:rFonts w:ascii="Arial" w:hAnsi="Arial" w:cs="Arial"/>
                <w:sz w:val="23"/>
                <w:szCs w:val="23"/>
              </w:rPr>
              <w:t xml:space="preserve"> TTP</w:t>
            </w:r>
            <w:r w:rsidR="003A7455">
              <w:rPr>
                <w:rFonts w:ascii="Arial" w:hAnsi="Arial" w:cs="Arial"/>
                <w:sz w:val="23"/>
                <w:szCs w:val="23"/>
              </w:rPr>
              <w:t xml:space="preserve"> </w:t>
            </w:r>
            <w:r>
              <w:rPr>
                <w:rFonts w:ascii="Arial" w:hAnsi="Arial" w:cs="Arial"/>
                <w:sz w:val="23"/>
                <w:szCs w:val="23"/>
              </w:rPr>
              <w:t xml:space="preserve">2 N ochranné zatravnění  </w:t>
            </w:r>
          </w:p>
        </w:tc>
      </w:tr>
      <w:tr w:rsidR="00452948" w14:paraId="3451B695" w14:textId="77777777" w:rsidTr="000E623A">
        <w:tc>
          <w:tcPr>
            <w:tcW w:w="2830" w:type="dxa"/>
          </w:tcPr>
          <w:p w14:paraId="567D8BB5" w14:textId="26ADB558"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8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8 N mez</w:t>
            </w:r>
          </w:p>
        </w:tc>
        <w:tc>
          <w:tcPr>
            <w:tcW w:w="4962" w:type="dxa"/>
          </w:tcPr>
          <w:p w14:paraId="2965754C" w14:textId="78338B81" w:rsidR="00452948" w:rsidRDefault="00452948" w:rsidP="00BD787F">
            <w:pPr>
              <w:spacing w:after="60"/>
              <w:jc w:val="both"/>
              <w:rPr>
                <w:rFonts w:ascii="Arial" w:hAnsi="Arial" w:cs="Arial"/>
                <w:sz w:val="23"/>
                <w:szCs w:val="23"/>
              </w:rPr>
            </w:pPr>
            <w:r>
              <w:rPr>
                <w:rFonts w:ascii="Arial" w:hAnsi="Arial" w:cs="Arial"/>
                <w:sz w:val="23"/>
                <w:szCs w:val="23"/>
              </w:rPr>
              <w:t xml:space="preserve">SO 20 </w:t>
            </w:r>
            <w:r w:rsidR="003A7455">
              <w:rPr>
                <w:rFonts w:ascii="Arial" w:hAnsi="Arial" w:cs="Arial"/>
                <w:sz w:val="23"/>
                <w:szCs w:val="23"/>
              </w:rPr>
              <w:t>–</w:t>
            </w:r>
            <w:r>
              <w:rPr>
                <w:rFonts w:ascii="Arial" w:hAnsi="Arial" w:cs="Arial"/>
                <w:sz w:val="23"/>
                <w:szCs w:val="23"/>
              </w:rPr>
              <w:t xml:space="preserve"> TTP</w:t>
            </w:r>
            <w:r w:rsidR="003A7455">
              <w:rPr>
                <w:rFonts w:ascii="Arial" w:hAnsi="Arial" w:cs="Arial"/>
                <w:sz w:val="23"/>
                <w:szCs w:val="23"/>
              </w:rPr>
              <w:t xml:space="preserve"> </w:t>
            </w:r>
            <w:r>
              <w:rPr>
                <w:rFonts w:ascii="Arial" w:hAnsi="Arial" w:cs="Arial"/>
                <w:sz w:val="23"/>
                <w:szCs w:val="23"/>
              </w:rPr>
              <w:t>3 N ochranné zatravnění</w:t>
            </w:r>
          </w:p>
        </w:tc>
      </w:tr>
      <w:tr w:rsidR="00452948" w14:paraId="3B0BE68E" w14:textId="77777777" w:rsidTr="000E623A">
        <w:tc>
          <w:tcPr>
            <w:tcW w:w="2830" w:type="dxa"/>
          </w:tcPr>
          <w:p w14:paraId="3DD64107" w14:textId="0993E193"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10 </w:t>
            </w:r>
            <w:r w:rsidR="003A7455">
              <w:rPr>
                <w:rFonts w:ascii="Arial" w:hAnsi="Arial" w:cs="Arial"/>
                <w:sz w:val="23"/>
                <w:szCs w:val="23"/>
              </w:rPr>
              <w:t>–</w:t>
            </w:r>
            <w:r>
              <w:rPr>
                <w:rFonts w:ascii="Arial" w:hAnsi="Arial" w:cs="Arial"/>
                <w:sz w:val="23"/>
                <w:szCs w:val="23"/>
              </w:rPr>
              <w:t xml:space="preserve"> M</w:t>
            </w:r>
            <w:proofErr w:type="gramEnd"/>
            <w:r w:rsidR="003A7455">
              <w:rPr>
                <w:rFonts w:ascii="Arial" w:hAnsi="Arial" w:cs="Arial"/>
                <w:sz w:val="23"/>
                <w:szCs w:val="23"/>
              </w:rPr>
              <w:t xml:space="preserve"> </w:t>
            </w:r>
            <w:r>
              <w:rPr>
                <w:rFonts w:ascii="Arial" w:hAnsi="Arial" w:cs="Arial"/>
                <w:sz w:val="23"/>
                <w:szCs w:val="23"/>
              </w:rPr>
              <w:t>10 N mez</w:t>
            </w:r>
          </w:p>
        </w:tc>
        <w:tc>
          <w:tcPr>
            <w:tcW w:w="4962" w:type="dxa"/>
          </w:tcPr>
          <w:p w14:paraId="5F898DA5" w14:textId="15BD9D9D" w:rsidR="00452948" w:rsidRDefault="00452948" w:rsidP="00BD787F">
            <w:pPr>
              <w:spacing w:after="60"/>
              <w:jc w:val="both"/>
              <w:rPr>
                <w:rFonts w:ascii="Arial" w:hAnsi="Arial" w:cs="Arial"/>
                <w:sz w:val="23"/>
                <w:szCs w:val="23"/>
              </w:rPr>
            </w:pPr>
            <w:r>
              <w:rPr>
                <w:rFonts w:ascii="Arial" w:hAnsi="Arial" w:cs="Arial"/>
                <w:sz w:val="23"/>
                <w:szCs w:val="23"/>
              </w:rPr>
              <w:t xml:space="preserve">SO 21 </w:t>
            </w:r>
            <w:r w:rsidR="003A7455">
              <w:rPr>
                <w:rFonts w:ascii="Arial" w:hAnsi="Arial" w:cs="Arial"/>
                <w:sz w:val="23"/>
                <w:szCs w:val="23"/>
              </w:rPr>
              <w:t>–</w:t>
            </w:r>
            <w:r>
              <w:rPr>
                <w:rFonts w:ascii="Arial" w:hAnsi="Arial" w:cs="Arial"/>
                <w:sz w:val="23"/>
                <w:szCs w:val="23"/>
              </w:rPr>
              <w:t xml:space="preserve"> VPC</w:t>
            </w:r>
            <w:r w:rsidR="003A7455">
              <w:rPr>
                <w:rFonts w:ascii="Arial" w:hAnsi="Arial" w:cs="Arial"/>
                <w:sz w:val="23"/>
                <w:szCs w:val="23"/>
              </w:rPr>
              <w:t xml:space="preserve"> </w:t>
            </w:r>
            <w:r>
              <w:rPr>
                <w:rFonts w:ascii="Arial" w:hAnsi="Arial" w:cs="Arial"/>
                <w:sz w:val="23"/>
                <w:szCs w:val="23"/>
              </w:rPr>
              <w:t xml:space="preserve">3 N polní cesta </w:t>
            </w:r>
          </w:p>
        </w:tc>
      </w:tr>
      <w:tr w:rsidR="00452948" w14:paraId="4CC84142" w14:textId="77777777" w:rsidTr="000E623A">
        <w:tc>
          <w:tcPr>
            <w:tcW w:w="2830" w:type="dxa"/>
          </w:tcPr>
          <w:p w14:paraId="5298B9D7" w14:textId="2BAA3038" w:rsidR="00452948" w:rsidRDefault="00452948" w:rsidP="00BD787F">
            <w:pPr>
              <w:spacing w:after="60"/>
              <w:jc w:val="both"/>
              <w:rPr>
                <w:rFonts w:ascii="Arial" w:hAnsi="Arial" w:cs="Arial"/>
                <w:sz w:val="23"/>
                <w:szCs w:val="23"/>
              </w:rPr>
            </w:pPr>
            <w:r>
              <w:rPr>
                <w:rFonts w:ascii="Arial" w:hAnsi="Arial" w:cs="Arial"/>
                <w:sz w:val="23"/>
                <w:szCs w:val="23"/>
              </w:rPr>
              <w:t xml:space="preserve">SO </w:t>
            </w:r>
            <w:proofErr w:type="gramStart"/>
            <w:r>
              <w:rPr>
                <w:rFonts w:ascii="Arial" w:hAnsi="Arial" w:cs="Arial"/>
                <w:sz w:val="23"/>
                <w:szCs w:val="23"/>
              </w:rPr>
              <w:t xml:space="preserve">11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1 N příkop</w:t>
            </w:r>
          </w:p>
        </w:tc>
        <w:tc>
          <w:tcPr>
            <w:tcW w:w="4962" w:type="dxa"/>
          </w:tcPr>
          <w:p w14:paraId="481E484B" w14:textId="0E83A043" w:rsidR="00452948" w:rsidRDefault="00452948" w:rsidP="00BD787F">
            <w:pPr>
              <w:spacing w:after="60"/>
              <w:jc w:val="both"/>
              <w:rPr>
                <w:rFonts w:ascii="Arial" w:hAnsi="Arial" w:cs="Arial"/>
                <w:sz w:val="23"/>
                <w:szCs w:val="23"/>
              </w:rPr>
            </w:pPr>
            <w:r>
              <w:rPr>
                <w:rFonts w:ascii="Arial" w:hAnsi="Arial" w:cs="Arial"/>
                <w:sz w:val="23"/>
                <w:szCs w:val="23"/>
              </w:rPr>
              <w:t xml:space="preserve">SO 22 </w:t>
            </w:r>
            <w:r w:rsidR="003A7455">
              <w:rPr>
                <w:rFonts w:ascii="Arial" w:hAnsi="Arial" w:cs="Arial"/>
                <w:sz w:val="23"/>
                <w:szCs w:val="23"/>
              </w:rPr>
              <w:t>–</w:t>
            </w:r>
            <w:r>
              <w:rPr>
                <w:rFonts w:ascii="Arial" w:hAnsi="Arial" w:cs="Arial"/>
                <w:sz w:val="23"/>
                <w:szCs w:val="23"/>
              </w:rPr>
              <w:t xml:space="preserve"> propustek</w:t>
            </w:r>
            <w:r w:rsidR="003A7455">
              <w:rPr>
                <w:rFonts w:ascii="Arial" w:hAnsi="Arial" w:cs="Arial"/>
                <w:sz w:val="23"/>
                <w:szCs w:val="23"/>
              </w:rPr>
              <w:t xml:space="preserve"> </w:t>
            </w:r>
            <w:r>
              <w:rPr>
                <w:rFonts w:ascii="Arial" w:hAnsi="Arial" w:cs="Arial"/>
                <w:sz w:val="23"/>
                <w:szCs w:val="23"/>
              </w:rPr>
              <w:t xml:space="preserve">PR 1 N </w:t>
            </w:r>
          </w:p>
        </w:tc>
      </w:tr>
      <w:tr w:rsidR="00452948" w14:paraId="2E26BCE9" w14:textId="77777777" w:rsidTr="000E623A">
        <w:tc>
          <w:tcPr>
            <w:tcW w:w="2830" w:type="dxa"/>
          </w:tcPr>
          <w:p w14:paraId="397C5CEA" w14:textId="098A229D" w:rsidR="00452948" w:rsidRDefault="00452948" w:rsidP="000E623A">
            <w:pPr>
              <w:jc w:val="both"/>
              <w:rPr>
                <w:rFonts w:ascii="Arial" w:hAnsi="Arial" w:cs="Arial"/>
                <w:sz w:val="23"/>
                <w:szCs w:val="23"/>
              </w:rPr>
            </w:pPr>
            <w:r>
              <w:rPr>
                <w:rFonts w:ascii="Arial" w:hAnsi="Arial" w:cs="Arial"/>
                <w:sz w:val="23"/>
                <w:szCs w:val="23"/>
              </w:rPr>
              <w:lastRenderedPageBreak/>
              <w:t xml:space="preserve">SO </w:t>
            </w:r>
            <w:proofErr w:type="gramStart"/>
            <w:r>
              <w:rPr>
                <w:rFonts w:ascii="Arial" w:hAnsi="Arial" w:cs="Arial"/>
                <w:sz w:val="23"/>
                <w:szCs w:val="23"/>
              </w:rPr>
              <w:t xml:space="preserve">12 </w:t>
            </w:r>
            <w:r w:rsidR="003A7455">
              <w:rPr>
                <w:rFonts w:ascii="Arial" w:hAnsi="Arial" w:cs="Arial"/>
                <w:sz w:val="23"/>
                <w:szCs w:val="23"/>
              </w:rPr>
              <w:t>–</w:t>
            </w:r>
            <w:r>
              <w:rPr>
                <w:rFonts w:ascii="Arial" w:hAnsi="Arial" w:cs="Arial"/>
                <w:sz w:val="23"/>
                <w:szCs w:val="23"/>
              </w:rPr>
              <w:t xml:space="preserve"> P</w:t>
            </w:r>
            <w:proofErr w:type="gramEnd"/>
            <w:r w:rsidR="003A7455">
              <w:rPr>
                <w:rFonts w:ascii="Arial" w:hAnsi="Arial" w:cs="Arial"/>
                <w:sz w:val="23"/>
                <w:szCs w:val="23"/>
              </w:rPr>
              <w:t xml:space="preserve"> </w:t>
            </w:r>
            <w:r>
              <w:rPr>
                <w:rFonts w:ascii="Arial" w:hAnsi="Arial" w:cs="Arial"/>
                <w:sz w:val="23"/>
                <w:szCs w:val="23"/>
              </w:rPr>
              <w:t xml:space="preserve">2 N příkop </w:t>
            </w:r>
          </w:p>
        </w:tc>
        <w:tc>
          <w:tcPr>
            <w:tcW w:w="4962" w:type="dxa"/>
          </w:tcPr>
          <w:p w14:paraId="730551F9" w14:textId="77777777" w:rsidR="00452948" w:rsidRDefault="00452948" w:rsidP="000E623A">
            <w:pPr>
              <w:jc w:val="both"/>
              <w:rPr>
                <w:rFonts w:ascii="Arial" w:hAnsi="Arial" w:cs="Arial"/>
                <w:sz w:val="23"/>
                <w:szCs w:val="23"/>
              </w:rPr>
            </w:pPr>
          </w:p>
        </w:tc>
      </w:tr>
      <w:bookmarkEnd w:id="58"/>
    </w:tbl>
    <w:p w14:paraId="2008694D" w14:textId="77777777" w:rsidR="00BD787F" w:rsidRDefault="00BD787F" w:rsidP="00452948">
      <w:pPr>
        <w:spacing w:after="0"/>
        <w:jc w:val="both"/>
        <w:rPr>
          <w:rFonts w:ascii="Arial" w:hAnsi="Arial" w:cs="Arial"/>
          <w:b/>
          <w:u w:val="single"/>
        </w:rPr>
      </w:pPr>
    </w:p>
    <w:p w14:paraId="2B9EF888" w14:textId="5761EB52" w:rsidR="00452948" w:rsidRPr="00476EBF"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01 </w:t>
      </w:r>
      <w:r w:rsidR="00BD787F">
        <w:rPr>
          <w:rFonts w:ascii="Arial" w:hAnsi="Arial" w:cs="Arial"/>
          <w:b/>
          <w:u w:val="single"/>
        </w:rPr>
        <w:t>–</w:t>
      </w:r>
      <w:r w:rsidRPr="00476EBF">
        <w:rPr>
          <w:rFonts w:ascii="Arial" w:hAnsi="Arial" w:cs="Arial"/>
          <w:b/>
          <w:u w:val="single"/>
        </w:rPr>
        <w:t xml:space="preserve"> M</w:t>
      </w:r>
      <w:proofErr w:type="gramEnd"/>
      <w:r w:rsidR="00BD787F">
        <w:rPr>
          <w:rFonts w:ascii="Arial" w:hAnsi="Arial" w:cs="Arial"/>
          <w:b/>
          <w:u w:val="single"/>
        </w:rPr>
        <w:t xml:space="preserve"> </w:t>
      </w:r>
      <w:r w:rsidRPr="00476EBF">
        <w:rPr>
          <w:rFonts w:ascii="Arial" w:hAnsi="Arial" w:cs="Arial"/>
          <w:b/>
          <w:u w:val="single"/>
        </w:rPr>
        <w:t>1 N mez</w:t>
      </w:r>
    </w:p>
    <w:p w14:paraId="0CB13FC4" w14:textId="77777777" w:rsidR="00452948" w:rsidRDefault="00452948" w:rsidP="00BD787F">
      <w:pPr>
        <w:spacing w:after="60"/>
        <w:jc w:val="both"/>
        <w:rPr>
          <w:rFonts w:ascii="Arial" w:hAnsi="Arial" w:cs="Arial"/>
        </w:rPr>
      </w:pPr>
      <w:r w:rsidRPr="00476EBF">
        <w:rPr>
          <w:rFonts w:ascii="Arial" w:hAnsi="Arial" w:cs="Arial"/>
        </w:rPr>
        <w:t>Těleso meze bude lichoběžníkového tvaru</w:t>
      </w:r>
      <w:r>
        <w:rPr>
          <w:rFonts w:ascii="Arial" w:hAnsi="Arial" w:cs="Arial"/>
        </w:rPr>
        <w:t>,</w:t>
      </w:r>
      <w:r w:rsidRPr="00476EBF">
        <w:rPr>
          <w:rFonts w:ascii="Arial" w:hAnsi="Arial" w:cs="Arial"/>
        </w:rPr>
        <w:t xml:space="preserve"> výšky cca 500 mm s šířkou v koruně 500 mm</w:t>
      </w:r>
      <w:r>
        <w:rPr>
          <w:rFonts w:ascii="Arial" w:hAnsi="Arial" w:cs="Arial"/>
        </w:rPr>
        <w:t>, délka meze 488 m, </w:t>
      </w:r>
      <w:r w:rsidRPr="00476EBF">
        <w:rPr>
          <w:rFonts w:ascii="Arial" w:hAnsi="Arial" w:cs="Arial"/>
        </w:rPr>
        <w:t>sklony svahů 1:1,5</w:t>
      </w:r>
      <w:r>
        <w:rPr>
          <w:rFonts w:ascii="Arial" w:hAnsi="Arial" w:cs="Arial"/>
        </w:rPr>
        <w:t xml:space="preserve">. Těleso meze bude ohraničeno dřevěnými kůly a zároveň provedeno dočasné oplocení, jako ochrana proti okusu. Závěrem bude provedeno ohumusování a osetí meze vhodnou travní směsí s následnou nepravidelnou výsadbou místních druhů dřevin (např. slivoň švestka, slivoň mirabelka) - viz níže uvedená tabulka.     </w:t>
      </w:r>
    </w:p>
    <w:p w14:paraId="06E80B30" w14:textId="1A84C8BB" w:rsidR="00452948" w:rsidRPr="00476EBF" w:rsidRDefault="00452948" w:rsidP="00BD787F">
      <w:pPr>
        <w:spacing w:after="40"/>
        <w:jc w:val="both"/>
        <w:rPr>
          <w:rFonts w:ascii="Arial" w:hAnsi="Arial" w:cs="Arial"/>
        </w:rPr>
      </w:pPr>
      <w:r w:rsidRPr="00476EBF">
        <w:rPr>
          <w:rFonts w:ascii="Arial" w:hAnsi="Arial" w:cs="Arial"/>
          <w:b/>
          <w:u w:val="single"/>
        </w:rPr>
        <w:t xml:space="preserve">SO </w:t>
      </w:r>
      <w:proofErr w:type="gramStart"/>
      <w:r w:rsidRPr="00476EBF">
        <w:rPr>
          <w:rFonts w:ascii="Arial" w:hAnsi="Arial" w:cs="Arial"/>
          <w:b/>
          <w:u w:val="single"/>
        </w:rPr>
        <w:t xml:space="preserve">02 </w:t>
      </w:r>
      <w:r w:rsidR="00BD787F">
        <w:rPr>
          <w:rFonts w:ascii="Arial" w:hAnsi="Arial" w:cs="Arial"/>
          <w:b/>
          <w:u w:val="single"/>
        </w:rPr>
        <w:t>–</w:t>
      </w:r>
      <w:r w:rsidRPr="00476EBF">
        <w:rPr>
          <w:rFonts w:ascii="Arial" w:hAnsi="Arial" w:cs="Arial"/>
          <w:b/>
          <w:u w:val="single"/>
        </w:rPr>
        <w:t xml:space="preserve"> M</w:t>
      </w:r>
      <w:proofErr w:type="gramEnd"/>
      <w:r w:rsidR="00BD787F">
        <w:rPr>
          <w:rFonts w:ascii="Arial" w:hAnsi="Arial" w:cs="Arial"/>
          <w:b/>
          <w:u w:val="single"/>
        </w:rPr>
        <w:t xml:space="preserve"> </w:t>
      </w:r>
      <w:r w:rsidRPr="00476EBF">
        <w:rPr>
          <w:rFonts w:ascii="Arial" w:hAnsi="Arial" w:cs="Arial"/>
          <w:b/>
          <w:u w:val="single"/>
        </w:rPr>
        <w:t>2 N mez</w:t>
      </w:r>
      <w:r w:rsidRPr="00476EBF">
        <w:rPr>
          <w:rFonts w:ascii="Arial" w:hAnsi="Arial" w:cs="Arial"/>
        </w:rPr>
        <w:t xml:space="preserve"> </w:t>
      </w:r>
    </w:p>
    <w:p w14:paraId="0F01E0C5" w14:textId="57E53C59" w:rsidR="00452948" w:rsidRDefault="00452948" w:rsidP="00BD787F">
      <w:pPr>
        <w:spacing w:after="60"/>
        <w:jc w:val="both"/>
        <w:rPr>
          <w:rFonts w:ascii="Arial" w:hAnsi="Arial" w:cs="Arial"/>
        </w:rPr>
      </w:pPr>
      <w:r>
        <w:rPr>
          <w:rFonts w:ascii="Arial" w:hAnsi="Arial" w:cs="Arial"/>
        </w:rPr>
        <w:t xml:space="preserve">Mez bude provedena dle návrhu meze M 1 N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 xml:space="preserve">odstavec výše, délka meze 448,48 m.  </w:t>
      </w:r>
    </w:p>
    <w:p w14:paraId="56189F1C" w14:textId="4B1B3F2F" w:rsidR="00452948" w:rsidRPr="00476EBF" w:rsidRDefault="00452948" w:rsidP="00452948">
      <w:pPr>
        <w:spacing w:after="0"/>
        <w:jc w:val="both"/>
        <w:rPr>
          <w:rFonts w:ascii="Arial" w:hAnsi="Arial" w:cs="Arial"/>
        </w:rPr>
      </w:pPr>
      <w:r w:rsidRPr="00476EBF">
        <w:rPr>
          <w:rFonts w:ascii="Arial" w:hAnsi="Arial" w:cs="Arial"/>
          <w:b/>
          <w:u w:val="single"/>
        </w:rPr>
        <w:t xml:space="preserve">SO </w:t>
      </w:r>
      <w:proofErr w:type="gramStart"/>
      <w:r w:rsidRPr="00476EBF">
        <w:rPr>
          <w:rFonts w:ascii="Arial" w:hAnsi="Arial" w:cs="Arial"/>
          <w:b/>
          <w:u w:val="single"/>
        </w:rPr>
        <w:t xml:space="preserve">03 </w:t>
      </w:r>
      <w:r w:rsidR="00BD787F">
        <w:rPr>
          <w:rFonts w:ascii="Arial" w:hAnsi="Arial" w:cs="Arial"/>
          <w:b/>
          <w:u w:val="single"/>
        </w:rPr>
        <w:t>–</w:t>
      </w:r>
      <w:r w:rsidRPr="00476EBF">
        <w:rPr>
          <w:rFonts w:ascii="Arial" w:hAnsi="Arial" w:cs="Arial"/>
          <w:b/>
          <w:u w:val="single"/>
        </w:rPr>
        <w:t xml:space="preserve"> M</w:t>
      </w:r>
      <w:proofErr w:type="gramEnd"/>
      <w:r w:rsidR="00BD787F">
        <w:rPr>
          <w:rFonts w:ascii="Arial" w:hAnsi="Arial" w:cs="Arial"/>
          <w:b/>
          <w:u w:val="single"/>
        </w:rPr>
        <w:t xml:space="preserve"> </w:t>
      </w:r>
      <w:r w:rsidRPr="00476EBF">
        <w:rPr>
          <w:rFonts w:ascii="Arial" w:hAnsi="Arial" w:cs="Arial"/>
          <w:b/>
          <w:u w:val="single"/>
        </w:rPr>
        <w:t>3 N mez</w:t>
      </w:r>
      <w:r w:rsidRPr="00476EBF">
        <w:rPr>
          <w:rFonts w:ascii="Arial" w:hAnsi="Arial" w:cs="Arial"/>
        </w:rPr>
        <w:t xml:space="preserve"> </w:t>
      </w:r>
    </w:p>
    <w:p w14:paraId="099CE232" w14:textId="4F4782E0" w:rsidR="00452948" w:rsidRDefault="00452948" w:rsidP="00452948">
      <w:pPr>
        <w:spacing w:after="0"/>
        <w:jc w:val="both"/>
        <w:rPr>
          <w:rFonts w:ascii="Arial" w:hAnsi="Arial" w:cs="Arial"/>
        </w:rPr>
      </w:pPr>
      <w:r w:rsidRPr="00476EBF">
        <w:rPr>
          <w:rFonts w:ascii="Arial" w:hAnsi="Arial" w:cs="Arial"/>
        </w:rPr>
        <w:t xml:space="preserve">Mez bude provedena dle návrhu meze M 1 N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 xml:space="preserve">odstavec výše, délka meze 307,67 m.  </w:t>
      </w:r>
    </w:p>
    <w:p w14:paraId="629E56A7" w14:textId="70151DF8" w:rsidR="00452948" w:rsidRPr="00476EBF" w:rsidRDefault="00452948" w:rsidP="00452948">
      <w:pPr>
        <w:spacing w:after="0"/>
        <w:jc w:val="both"/>
        <w:rPr>
          <w:rFonts w:ascii="Arial" w:hAnsi="Arial" w:cs="Arial"/>
        </w:rPr>
      </w:pPr>
      <w:r w:rsidRPr="00476EBF">
        <w:rPr>
          <w:rFonts w:ascii="Arial" w:hAnsi="Arial" w:cs="Arial"/>
          <w:b/>
          <w:u w:val="single"/>
        </w:rPr>
        <w:t xml:space="preserve">SO </w:t>
      </w:r>
      <w:proofErr w:type="gramStart"/>
      <w:r w:rsidRPr="00476EBF">
        <w:rPr>
          <w:rFonts w:ascii="Arial" w:hAnsi="Arial" w:cs="Arial"/>
          <w:b/>
          <w:u w:val="single"/>
        </w:rPr>
        <w:t xml:space="preserve">04 </w:t>
      </w:r>
      <w:r w:rsidR="00BD787F">
        <w:rPr>
          <w:rFonts w:ascii="Arial" w:hAnsi="Arial" w:cs="Arial"/>
          <w:b/>
          <w:u w:val="single"/>
        </w:rPr>
        <w:t>–</w:t>
      </w:r>
      <w:r w:rsidRPr="00476EBF">
        <w:rPr>
          <w:rFonts w:ascii="Arial" w:hAnsi="Arial" w:cs="Arial"/>
          <w:b/>
          <w:u w:val="single"/>
        </w:rPr>
        <w:t xml:space="preserve"> M</w:t>
      </w:r>
      <w:proofErr w:type="gramEnd"/>
      <w:r w:rsidR="00BD787F">
        <w:rPr>
          <w:rFonts w:ascii="Arial" w:hAnsi="Arial" w:cs="Arial"/>
          <w:b/>
          <w:u w:val="single"/>
        </w:rPr>
        <w:t xml:space="preserve"> </w:t>
      </w:r>
      <w:r w:rsidRPr="00476EBF">
        <w:rPr>
          <w:rFonts w:ascii="Arial" w:hAnsi="Arial" w:cs="Arial"/>
          <w:b/>
          <w:u w:val="single"/>
        </w:rPr>
        <w:t>4 N mez</w:t>
      </w:r>
      <w:r w:rsidRPr="00476EBF">
        <w:rPr>
          <w:rFonts w:ascii="Arial" w:hAnsi="Arial" w:cs="Arial"/>
        </w:rPr>
        <w:t xml:space="preserve"> </w:t>
      </w:r>
    </w:p>
    <w:p w14:paraId="6F6F313D" w14:textId="733757CB" w:rsidR="00452948" w:rsidRDefault="00452948" w:rsidP="00BD787F">
      <w:pPr>
        <w:spacing w:after="60"/>
        <w:jc w:val="both"/>
        <w:rPr>
          <w:rFonts w:ascii="Arial" w:hAnsi="Arial" w:cs="Arial"/>
        </w:rPr>
      </w:pPr>
      <w:bookmarkStart w:id="59" w:name="_Hlk107497814"/>
      <w:r w:rsidRPr="00476EBF">
        <w:rPr>
          <w:rFonts w:ascii="Arial" w:hAnsi="Arial" w:cs="Arial"/>
        </w:rPr>
        <w:t xml:space="preserve">Mez bude provedena dle návrhu meze M 1 N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délka meze je 368,76 m</w:t>
      </w:r>
      <w:r w:rsidRPr="00476EBF">
        <w:rPr>
          <w:rFonts w:ascii="Arial" w:hAnsi="Arial" w:cs="Arial"/>
        </w:rPr>
        <w:t>.</w:t>
      </w:r>
    </w:p>
    <w:bookmarkEnd w:id="59"/>
    <w:p w14:paraId="17C0D292" w14:textId="4DC081E1" w:rsidR="00452948"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05 </w:t>
      </w:r>
      <w:r w:rsidR="00BD787F">
        <w:rPr>
          <w:rFonts w:ascii="Arial" w:hAnsi="Arial" w:cs="Arial"/>
          <w:b/>
          <w:u w:val="single"/>
        </w:rPr>
        <w:t>–</w:t>
      </w:r>
      <w:r w:rsidRPr="00476EBF">
        <w:rPr>
          <w:rFonts w:ascii="Arial" w:hAnsi="Arial" w:cs="Arial"/>
          <w:b/>
          <w:u w:val="single"/>
        </w:rPr>
        <w:t xml:space="preserve"> M</w:t>
      </w:r>
      <w:proofErr w:type="gramEnd"/>
      <w:r w:rsidR="00BD787F">
        <w:rPr>
          <w:rFonts w:ascii="Arial" w:hAnsi="Arial" w:cs="Arial"/>
          <w:b/>
          <w:u w:val="single"/>
        </w:rPr>
        <w:t xml:space="preserve"> </w:t>
      </w:r>
      <w:r w:rsidRPr="00476EBF">
        <w:rPr>
          <w:rFonts w:ascii="Arial" w:hAnsi="Arial" w:cs="Arial"/>
          <w:b/>
          <w:u w:val="single"/>
        </w:rPr>
        <w:t xml:space="preserve">5 N mez </w:t>
      </w:r>
    </w:p>
    <w:p w14:paraId="5B5AE39C" w14:textId="11C3F0EF" w:rsidR="00452948" w:rsidRDefault="00452948" w:rsidP="00BD787F">
      <w:pPr>
        <w:spacing w:after="60"/>
        <w:jc w:val="both"/>
        <w:rPr>
          <w:rFonts w:ascii="Arial" w:hAnsi="Arial" w:cs="Arial"/>
        </w:rPr>
      </w:pPr>
      <w:r w:rsidRPr="00476EBF">
        <w:rPr>
          <w:rFonts w:ascii="Arial" w:hAnsi="Arial" w:cs="Arial"/>
        </w:rPr>
        <w:t xml:space="preserve">Mez bude provedena dle návrhu meze M 1 N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délka meze je 416,30 m</w:t>
      </w:r>
      <w:r w:rsidRPr="00476EBF">
        <w:rPr>
          <w:rFonts w:ascii="Arial" w:hAnsi="Arial" w:cs="Arial"/>
        </w:rPr>
        <w:t>.</w:t>
      </w:r>
    </w:p>
    <w:p w14:paraId="48DAB6D5" w14:textId="77777777" w:rsidR="00452948" w:rsidRPr="00476EBF"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06 </w:t>
      </w:r>
      <w:r>
        <w:rPr>
          <w:rFonts w:ascii="Arial" w:hAnsi="Arial" w:cs="Arial"/>
          <w:b/>
          <w:u w:val="single"/>
        </w:rPr>
        <w:t>-</w:t>
      </w:r>
      <w:r w:rsidRPr="00476EBF">
        <w:rPr>
          <w:rFonts w:ascii="Arial" w:hAnsi="Arial" w:cs="Arial"/>
          <w:b/>
          <w:u w:val="single"/>
        </w:rPr>
        <w:t xml:space="preserve"> M</w:t>
      </w:r>
      <w:proofErr w:type="gramEnd"/>
      <w:r w:rsidRPr="00476EBF">
        <w:rPr>
          <w:rFonts w:ascii="Arial" w:hAnsi="Arial" w:cs="Arial"/>
          <w:b/>
          <w:u w:val="single"/>
        </w:rPr>
        <w:t xml:space="preserve"> 6 N mez</w:t>
      </w:r>
    </w:p>
    <w:p w14:paraId="09A4D715" w14:textId="62946368" w:rsidR="00452948" w:rsidRDefault="00452948" w:rsidP="00BD787F">
      <w:pPr>
        <w:spacing w:after="60"/>
        <w:jc w:val="both"/>
        <w:rPr>
          <w:rFonts w:ascii="Arial" w:hAnsi="Arial" w:cs="Arial"/>
        </w:rPr>
      </w:pPr>
      <w:r w:rsidRPr="00476EBF">
        <w:rPr>
          <w:rFonts w:ascii="Arial" w:hAnsi="Arial" w:cs="Arial"/>
        </w:rPr>
        <w:t>Mez bude provedena dle návrhu meze M 1 N</w:t>
      </w:r>
      <w:r>
        <w:rPr>
          <w:rFonts w:ascii="Arial" w:hAnsi="Arial" w:cs="Arial"/>
        </w:rPr>
        <w:t xml:space="preserve">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r</w:t>
      </w:r>
      <w:r w:rsidRPr="00476EBF">
        <w:rPr>
          <w:rFonts w:ascii="Arial" w:hAnsi="Arial" w:cs="Arial"/>
        </w:rPr>
        <w:t>ozdílný bude pouze sklon svahování a to 1:2</w:t>
      </w:r>
      <w:r>
        <w:rPr>
          <w:rFonts w:ascii="Arial" w:hAnsi="Arial" w:cs="Arial"/>
        </w:rPr>
        <w:t>, délka meze je 290,66 m.</w:t>
      </w:r>
    </w:p>
    <w:p w14:paraId="13DC01F8" w14:textId="77777777" w:rsidR="00452948" w:rsidRPr="00476EBF"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07 </w:t>
      </w:r>
      <w:r>
        <w:rPr>
          <w:rFonts w:ascii="Arial" w:hAnsi="Arial" w:cs="Arial"/>
          <w:b/>
          <w:u w:val="single"/>
        </w:rPr>
        <w:t>-</w:t>
      </w:r>
      <w:r w:rsidRPr="00476EBF">
        <w:rPr>
          <w:rFonts w:ascii="Arial" w:hAnsi="Arial" w:cs="Arial"/>
          <w:b/>
          <w:u w:val="single"/>
        </w:rPr>
        <w:t xml:space="preserve"> M</w:t>
      </w:r>
      <w:proofErr w:type="gramEnd"/>
      <w:r w:rsidRPr="00476EBF">
        <w:rPr>
          <w:rFonts w:ascii="Arial" w:hAnsi="Arial" w:cs="Arial"/>
          <w:b/>
          <w:u w:val="single"/>
        </w:rPr>
        <w:t xml:space="preserve"> 7 N mez </w:t>
      </w:r>
    </w:p>
    <w:p w14:paraId="7A44498D" w14:textId="186E53D3" w:rsidR="00452948" w:rsidRDefault="00452948" w:rsidP="00BD787F">
      <w:pPr>
        <w:spacing w:after="60"/>
        <w:jc w:val="both"/>
        <w:rPr>
          <w:rFonts w:ascii="Arial" w:hAnsi="Arial" w:cs="Arial"/>
        </w:rPr>
      </w:pPr>
      <w:r w:rsidRPr="00476EBF">
        <w:rPr>
          <w:rFonts w:ascii="Arial" w:hAnsi="Arial" w:cs="Arial"/>
        </w:rPr>
        <w:t>Mez bude provedena dle návrhu meze M 1 N</w:t>
      </w:r>
      <w:r>
        <w:rPr>
          <w:rFonts w:ascii="Arial" w:hAnsi="Arial" w:cs="Arial"/>
        </w:rPr>
        <w:t xml:space="preserve">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r</w:t>
      </w:r>
      <w:r w:rsidRPr="00476EBF">
        <w:rPr>
          <w:rFonts w:ascii="Arial" w:hAnsi="Arial" w:cs="Arial"/>
        </w:rPr>
        <w:t>ozdílný bude pouze sklon svahování a to 1:2</w:t>
      </w:r>
      <w:r>
        <w:rPr>
          <w:rFonts w:ascii="Arial" w:hAnsi="Arial" w:cs="Arial"/>
        </w:rPr>
        <w:t>, délka meze je 248,18 m.</w:t>
      </w:r>
    </w:p>
    <w:p w14:paraId="28C6AAD9" w14:textId="77777777" w:rsidR="00452948" w:rsidRPr="00476EBF"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08 </w:t>
      </w:r>
      <w:r>
        <w:rPr>
          <w:rFonts w:ascii="Arial" w:hAnsi="Arial" w:cs="Arial"/>
          <w:b/>
          <w:u w:val="single"/>
        </w:rPr>
        <w:t>-</w:t>
      </w:r>
      <w:r w:rsidRPr="00476EBF">
        <w:rPr>
          <w:rFonts w:ascii="Arial" w:hAnsi="Arial" w:cs="Arial"/>
          <w:b/>
          <w:u w:val="single"/>
        </w:rPr>
        <w:t xml:space="preserve"> M</w:t>
      </w:r>
      <w:proofErr w:type="gramEnd"/>
      <w:r w:rsidRPr="00476EBF">
        <w:rPr>
          <w:rFonts w:ascii="Arial" w:hAnsi="Arial" w:cs="Arial"/>
          <w:b/>
          <w:u w:val="single"/>
        </w:rPr>
        <w:t xml:space="preserve"> 8 N mez </w:t>
      </w:r>
    </w:p>
    <w:p w14:paraId="68950DC9" w14:textId="50F8765E" w:rsidR="00452948" w:rsidRDefault="00452948" w:rsidP="00BD787F">
      <w:pPr>
        <w:spacing w:after="60"/>
        <w:jc w:val="both"/>
        <w:rPr>
          <w:rFonts w:ascii="Arial" w:hAnsi="Arial" w:cs="Arial"/>
        </w:rPr>
      </w:pPr>
      <w:r w:rsidRPr="00476EBF">
        <w:rPr>
          <w:rFonts w:ascii="Arial" w:hAnsi="Arial" w:cs="Arial"/>
        </w:rPr>
        <w:t>Mez bude provedena dle návrhu meze M 1 N</w:t>
      </w:r>
      <w:r>
        <w:rPr>
          <w:rFonts w:ascii="Arial" w:hAnsi="Arial" w:cs="Arial"/>
        </w:rPr>
        <w:t xml:space="preserve">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délka meze je 675,10 m.</w:t>
      </w:r>
    </w:p>
    <w:p w14:paraId="393ED8BF" w14:textId="77777777" w:rsidR="00452948" w:rsidRPr="00476EBF" w:rsidRDefault="00452948" w:rsidP="00BD787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10 </w:t>
      </w:r>
      <w:r>
        <w:rPr>
          <w:rFonts w:ascii="Arial" w:hAnsi="Arial" w:cs="Arial"/>
          <w:b/>
          <w:u w:val="single"/>
        </w:rPr>
        <w:t>-</w:t>
      </w:r>
      <w:r w:rsidRPr="00476EBF">
        <w:rPr>
          <w:rFonts w:ascii="Arial" w:hAnsi="Arial" w:cs="Arial"/>
          <w:b/>
          <w:u w:val="single"/>
        </w:rPr>
        <w:t xml:space="preserve"> M</w:t>
      </w:r>
      <w:proofErr w:type="gramEnd"/>
      <w:r w:rsidRPr="00476EBF">
        <w:rPr>
          <w:rFonts w:ascii="Arial" w:hAnsi="Arial" w:cs="Arial"/>
          <w:b/>
          <w:u w:val="single"/>
        </w:rPr>
        <w:t xml:space="preserve"> 10 N mez</w:t>
      </w:r>
    </w:p>
    <w:p w14:paraId="3B0DF379" w14:textId="3BE045F8" w:rsidR="00452948" w:rsidRDefault="00452948" w:rsidP="00452948">
      <w:pPr>
        <w:spacing w:after="0"/>
        <w:jc w:val="both"/>
        <w:rPr>
          <w:rFonts w:ascii="Arial" w:hAnsi="Arial" w:cs="Arial"/>
        </w:rPr>
      </w:pPr>
      <w:r w:rsidRPr="00476EBF">
        <w:rPr>
          <w:rFonts w:ascii="Arial" w:hAnsi="Arial" w:cs="Arial"/>
        </w:rPr>
        <w:t>Mez bude provedena dle návrhu meze M 1 N</w:t>
      </w:r>
      <w:r>
        <w:rPr>
          <w:rFonts w:ascii="Arial" w:hAnsi="Arial" w:cs="Arial"/>
        </w:rPr>
        <w:t xml:space="preserve"> </w:t>
      </w:r>
      <w:r w:rsidR="005F4913">
        <w:rPr>
          <w:rFonts w:ascii="Arial" w:hAnsi="Arial" w:cs="Arial"/>
        </w:rPr>
        <w:t>–</w:t>
      </w:r>
      <w:r>
        <w:rPr>
          <w:rFonts w:ascii="Arial" w:hAnsi="Arial" w:cs="Arial"/>
        </w:rPr>
        <w:t xml:space="preserve"> viz</w:t>
      </w:r>
      <w:r w:rsidR="005F4913">
        <w:rPr>
          <w:rFonts w:ascii="Arial" w:hAnsi="Arial" w:cs="Arial"/>
        </w:rPr>
        <w:t xml:space="preserve"> </w:t>
      </w:r>
      <w:r>
        <w:rPr>
          <w:rFonts w:ascii="Arial" w:hAnsi="Arial" w:cs="Arial"/>
        </w:rPr>
        <w:t>odstavec výše, délka meze je 331,64 m.</w:t>
      </w:r>
    </w:p>
    <w:p w14:paraId="21424BDD" w14:textId="77777777" w:rsidR="00452948" w:rsidRDefault="00452948" w:rsidP="00452948">
      <w:pPr>
        <w:spacing w:after="0"/>
        <w:jc w:val="both"/>
        <w:rPr>
          <w:rFonts w:ascii="Arial" w:hAnsi="Arial" w:cs="Arial"/>
        </w:rPr>
      </w:pPr>
    </w:p>
    <w:p w14:paraId="07652E23" w14:textId="77777777" w:rsidR="00452948" w:rsidRPr="00476EBF" w:rsidRDefault="00452948" w:rsidP="005F4913">
      <w:pPr>
        <w:spacing w:after="40"/>
        <w:jc w:val="both"/>
        <w:rPr>
          <w:rFonts w:ascii="Arial" w:hAnsi="Arial" w:cs="Arial"/>
        </w:rPr>
      </w:pPr>
      <w:r w:rsidRPr="00476EBF">
        <w:rPr>
          <w:rFonts w:ascii="Arial" w:hAnsi="Arial" w:cs="Arial"/>
        </w:rPr>
        <w:t xml:space="preserve">Počty vysazených dřevin </w:t>
      </w:r>
      <w:r>
        <w:rPr>
          <w:rFonts w:ascii="Arial" w:hAnsi="Arial" w:cs="Arial"/>
        </w:rPr>
        <w:t>na jednotlivých mezích:</w:t>
      </w:r>
    </w:p>
    <w:tbl>
      <w:tblPr>
        <w:tblW w:w="5000" w:type="pct"/>
        <w:tblCellMar>
          <w:left w:w="70" w:type="dxa"/>
          <w:right w:w="70" w:type="dxa"/>
        </w:tblCellMar>
        <w:tblLook w:val="04A0" w:firstRow="1" w:lastRow="0" w:firstColumn="1" w:lastColumn="0" w:noHBand="0" w:noVBand="1"/>
      </w:tblPr>
      <w:tblGrid>
        <w:gridCol w:w="2320"/>
        <w:gridCol w:w="3108"/>
        <w:gridCol w:w="3634"/>
      </w:tblGrid>
      <w:tr w:rsidR="00452948" w:rsidRPr="00476EBF" w14:paraId="3BBF3B8B" w14:textId="77777777" w:rsidTr="005F4913">
        <w:trPr>
          <w:trHeight w:val="300"/>
        </w:trPr>
        <w:tc>
          <w:tcPr>
            <w:tcW w:w="12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7A7D1" w14:textId="77777777" w:rsidR="00452948" w:rsidRPr="00476EBF" w:rsidRDefault="00452948" w:rsidP="005F4913">
            <w:pPr>
              <w:spacing w:after="0"/>
              <w:jc w:val="center"/>
              <w:rPr>
                <w:rFonts w:ascii="Arial" w:hAnsi="Arial" w:cs="Arial"/>
              </w:rPr>
            </w:pPr>
            <w:r w:rsidRPr="00476EBF">
              <w:rPr>
                <w:rFonts w:ascii="Arial" w:hAnsi="Arial" w:cs="Arial"/>
              </w:rPr>
              <w:t>Mez</w:t>
            </w:r>
          </w:p>
        </w:tc>
        <w:tc>
          <w:tcPr>
            <w:tcW w:w="1715" w:type="pct"/>
            <w:tcBorders>
              <w:top w:val="single" w:sz="4" w:space="0" w:color="auto"/>
              <w:left w:val="nil"/>
              <w:bottom w:val="single" w:sz="4" w:space="0" w:color="auto"/>
              <w:right w:val="single" w:sz="4" w:space="0" w:color="auto"/>
            </w:tcBorders>
            <w:shd w:val="clear" w:color="auto" w:fill="auto"/>
            <w:noWrap/>
            <w:vAlign w:val="center"/>
            <w:hideMark/>
          </w:tcPr>
          <w:p w14:paraId="6DDDD21E" w14:textId="77777777" w:rsidR="00452948" w:rsidRPr="00476EBF" w:rsidRDefault="00452948" w:rsidP="005F4913">
            <w:pPr>
              <w:spacing w:after="0"/>
              <w:jc w:val="center"/>
              <w:rPr>
                <w:rFonts w:ascii="Arial" w:hAnsi="Arial" w:cs="Arial"/>
              </w:rPr>
            </w:pPr>
            <w:r w:rsidRPr="00476EBF">
              <w:rPr>
                <w:rFonts w:ascii="Arial" w:hAnsi="Arial" w:cs="Arial"/>
              </w:rPr>
              <w:t>Slivoň švestka</w:t>
            </w:r>
          </w:p>
        </w:tc>
        <w:tc>
          <w:tcPr>
            <w:tcW w:w="2005" w:type="pct"/>
            <w:tcBorders>
              <w:top w:val="single" w:sz="4" w:space="0" w:color="auto"/>
              <w:left w:val="nil"/>
              <w:bottom w:val="single" w:sz="4" w:space="0" w:color="auto"/>
              <w:right w:val="single" w:sz="4" w:space="0" w:color="auto"/>
            </w:tcBorders>
            <w:shd w:val="clear" w:color="auto" w:fill="auto"/>
            <w:noWrap/>
            <w:vAlign w:val="center"/>
            <w:hideMark/>
          </w:tcPr>
          <w:p w14:paraId="71D2B6E4" w14:textId="77777777" w:rsidR="00452948" w:rsidRPr="00476EBF" w:rsidRDefault="00452948" w:rsidP="005F4913">
            <w:pPr>
              <w:spacing w:after="0"/>
              <w:jc w:val="center"/>
              <w:rPr>
                <w:rFonts w:ascii="Arial" w:hAnsi="Arial" w:cs="Arial"/>
              </w:rPr>
            </w:pPr>
            <w:r w:rsidRPr="00476EBF">
              <w:rPr>
                <w:rFonts w:ascii="Arial" w:hAnsi="Arial" w:cs="Arial"/>
              </w:rPr>
              <w:t>Slivoň mirabelka</w:t>
            </w:r>
          </w:p>
        </w:tc>
      </w:tr>
      <w:tr w:rsidR="00452948" w:rsidRPr="00476EBF" w14:paraId="1D160804"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325C20EF" w14:textId="77777777" w:rsidR="00452948" w:rsidRPr="00476EBF" w:rsidRDefault="00452948" w:rsidP="005F4913">
            <w:pPr>
              <w:spacing w:after="0"/>
              <w:jc w:val="center"/>
              <w:rPr>
                <w:rFonts w:ascii="Arial" w:hAnsi="Arial" w:cs="Arial"/>
              </w:rPr>
            </w:pPr>
            <w:r w:rsidRPr="00476EBF">
              <w:rPr>
                <w:rFonts w:ascii="Arial" w:hAnsi="Arial" w:cs="Arial"/>
              </w:rPr>
              <w:t>M 1 N</w:t>
            </w:r>
          </w:p>
        </w:tc>
        <w:tc>
          <w:tcPr>
            <w:tcW w:w="1715" w:type="pct"/>
            <w:tcBorders>
              <w:top w:val="nil"/>
              <w:left w:val="nil"/>
              <w:bottom w:val="single" w:sz="4" w:space="0" w:color="auto"/>
              <w:right w:val="single" w:sz="4" w:space="0" w:color="auto"/>
            </w:tcBorders>
            <w:shd w:val="clear" w:color="auto" w:fill="auto"/>
            <w:noWrap/>
            <w:vAlign w:val="center"/>
            <w:hideMark/>
          </w:tcPr>
          <w:p w14:paraId="136837B6" w14:textId="77777777" w:rsidR="00452948" w:rsidRPr="00476EBF" w:rsidRDefault="00452948" w:rsidP="005F4913">
            <w:pPr>
              <w:spacing w:after="0"/>
              <w:jc w:val="center"/>
              <w:rPr>
                <w:rFonts w:ascii="Arial" w:hAnsi="Arial" w:cs="Arial"/>
              </w:rPr>
            </w:pPr>
            <w:r w:rsidRPr="00476EBF">
              <w:rPr>
                <w:rFonts w:ascii="Arial" w:hAnsi="Arial" w:cs="Arial"/>
              </w:rPr>
              <w:t>25</w:t>
            </w:r>
          </w:p>
        </w:tc>
        <w:tc>
          <w:tcPr>
            <w:tcW w:w="2005" w:type="pct"/>
            <w:tcBorders>
              <w:top w:val="nil"/>
              <w:left w:val="nil"/>
              <w:bottom w:val="single" w:sz="4" w:space="0" w:color="auto"/>
              <w:right w:val="single" w:sz="4" w:space="0" w:color="auto"/>
            </w:tcBorders>
            <w:shd w:val="clear" w:color="auto" w:fill="auto"/>
            <w:noWrap/>
            <w:vAlign w:val="center"/>
            <w:hideMark/>
          </w:tcPr>
          <w:p w14:paraId="202DEE27" w14:textId="77777777" w:rsidR="00452948" w:rsidRPr="00476EBF" w:rsidRDefault="00452948" w:rsidP="005F4913">
            <w:pPr>
              <w:spacing w:after="0"/>
              <w:jc w:val="center"/>
              <w:rPr>
                <w:rFonts w:ascii="Arial" w:hAnsi="Arial" w:cs="Arial"/>
              </w:rPr>
            </w:pPr>
            <w:r w:rsidRPr="00476EBF">
              <w:rPr>
                <w:rFonts w:ascii="Arial" w:hAnsi="Arial" w:cs="Arial"/>
              </w:rPr>
              <w:t>33</w:t>
            </w:r>
          </w:p>
        </w:tc>
      </w:tr>
      <w:tr w:rsidR="00452948" w:rsidRPr="00476EBF" w14:paraId="6C824B95"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713E3D9E" w14:textId="77777777" w:rsidR="00452948" w:rsidRPr="00476EBF" w:rsidRDefault="00452948" w:rsidP="005F4913">
            <w:pPr>
              <w:spacing w:after="0"/>
              <w:jc w:val="center"/>
              <w:rPr>
                <w:rFonts w:ascii="Arial" w:hAnsi="Arial" w:cs="Arial"/>
              </w:rPr>
            </w:pPr>
            <w:r w:rsidRPr="00476EBF">
              <w:rPr>
                <w:rFonts w:ascii="Arial" w:hAnsi="Arial" w:cs="Arial"/>
              </w:rPr>
              <w:t>M 2 N</w:t>
            </w:r>
          </w:p>
        </w:tc>
        <w:tc>
          <w:tcPr>
            <w:tcW w:w="1715" w:type="pct"/>
            <w:tcBorders>
              <w:top w:val="nil"/>
              <w:left w:val="nil"/>
              <w:bottom w:val="single" w:sz="4" w:space="0" w:color="auto"/>
              <w:right w:val="single" w:sz="4" w:space="0" w:color="auto"/>
            </w:tcBorders>
            <w:shd w:val="clear" w:color="auto" w:fill="auto"/>
            <w:noWrap/>
            <w:vAlign w:val="center"/>
            <w:hideMark/>
          </w:tcPr>
          <w:p w14:paraId="7BCED121" w14:textId="77777777" w:rsidR="00452948" w:rsidRPr="00476EBF" w:rsidRDefault="00452948" w:rsidP="005F4913">
            <w:pPr>
              <w:spacing w:after="0"/>
              <w:jc w:val="center"/>
              <w:rPr>
                <w:rFonts w:ascii="Arial" w:hAnsi="Arial" w:cs="Arial"/>
              </w:rPr>
            </w:pPr>
            <w:r w:rsidRPr="00476EBF">
              <w:rPr>
                <w:rFonts w:ascii="Arial" w:hAnsi="Arial" w:cs="Arial"/>
              </w:rPr>
              <w:t>23</w:t>
            </w:r>
          </w:p>
        </w:tc>
        <w:tc>
          <w:tcPr>
            <w:tcW w:w="2005" w:type="pct"/>
            <w:tcBorders>
              <w:top w:val="nil"/>
              <w:left w:val="nil"/>
              <w:bottom w:val="single" w:sz="4" w:space="0" w:color="auto"/>
              <w:right w:val="single" w:sz="4" w:space="0" w:color="auto"/>
            </w:tcBorders>
            <w:shd w:val="clear" w:color="auto" w:fill="auto"/>
            <w:noWrap/>
            <w:vAlign w:val="center"/>
            <w:hideMark/>
          </w:tcPr>
          <w:p w14:paraId="4839CD35" w14:textId="77777777" w:rsidR="00452948" w:rsidRPr="00476EBF" w:rsidRDefault="00452948" w:rsidP="005F4913">
            <w:pPr>
              <w:spacing w:after="0"/>
              <w:jc w:val="center"/>
              <w:rPr>
                <w:rFonts w:ascii="Arial" w:hAnsi="Arial" w:cs="Arial"/>
              </w:rPr>
            </w:pPr>
            <w:r w:rsidRPr="00476EBF">
              <w:rPr>
                <w:rFonts w:ascii="Arial" w:hAnsi="Arial" w:cs="Arial"/>
              </w:rPr>
              <w:t>30</w:t>
            </w:r>
          </w:p>
        </w:tc>
      </w:tr>
      <w:tr w:rsidR="00452948" w:rsidRPr="00476EBF" w14:paraId="627482F8"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5D9A9175" w14:textId="77777777" w:rsidR="00452948" w:rsidRPr="00476EBF" w:rsidRDefault="00452948" w:rsidP="005F4913">
            <w:pPr>
              <w:spacing w:after="0"/>
              <w:jc w:val="center"/>
              <w:rPr>
                <w:rFonts w:ascii="Arial" w:hAnsi="Arial" w:cs="Arial"/>
              </w:rPr>
            </w:pPr>
            <w:r w:rsidRPr="00476EBF">
              <w:rPr>
                <w:rFonts w:ascii="Arial" w:hAnsi="Arial" w:cs="Arial"/>
              </w:rPr>
              <w:t>M 3 N</w:t>
            </w:r>
          </w:p>
        </w:tc>
        <w:tc>
          <w:tcPr>
            <w:tcW w:w="1715" w:type="pct"/>
            <w:tcBorders>
              <w:top w:val="nil"/>
              <w:left w:val="nil"/>
              <w:bottom w:val="single" w:sz="4" w:space="0" w:color="auto"/>
              <w:right w:val="single" w:sz="4" w:space="0" w:color="auto"/>
            </w:tcBorders>
            <w:shd w:val="clear" w:color="auto" w:fill="auto"/>
            <w:noWrap/>
            <w:vAlign w:val="center"/>
            <w:hideMark/>
          </w:tcPr>
          <w:p w14:paraId="0DCB18F0" w14:textId="77777777" w:rsidR="00452948" w:rsidRPr="00476EBF" w:rsidRDefault="00452948" w:rsidP="005F4913">
            <w:pPr>
              <w:spacing w:after="0"/>
              <w:jc w:val="center"/>
              <w:rPr>
                <w:rFonts w:ascii="Arial" w:hAnsi="Arial" w:cs="Arial"/>
              </w:rPr>
            </w:pPr>
            <w:r w:rsidRPr="00476EBF">
              <w:rPr>
                <w:rFonts w:ascii="Arial" w:hAnsi="Arial" w:cs="Arial"/>
              </w:rPr>
              <w:t>15</w:t>
            </w:r>
          </w:p>
        </w:tc>
        <w:tc>
          <w:tcPr>
            <w:tcW w:w="2005" w:type="pct"/>
            <w:tcBorders>
              <w:top w:val="nil"/>
              <w:left w:val="nil"/>
              <w:bottom w:val="single" w:sz="4" w:space="0" w:color="auto"/>
              <w:right w:val="single" w:sz="4" w:space="0" w:color="auto"/>
            </w:tcBorders>
            <w:shd w:val="clear" w:color="auto" w:fill="auto"/>
            <w:noWrap/>
            <w:vAlign w:val="center"/>
            <w:hideMark/>
          </w:tcPr>
          <w:p w14:paraId="43886416" w14:textId="77777777" w:rsidR="00452948" w:rsidRPr="00476EBF" w:rsidRDefault="00452948" w:rsidP="005F4913">
            <w:pPr>
              <w:spacing w:after="0"/>
              <w:jc w:val="center"/>
              <w:rPr>
                <w:rFonts w:ascii="Arial" w:hAnsi="Arial" w:cs="Arial"/>
              </w:rPr>
            </w:pPr>
            <w:r w:rsidRPr="00476EBF">
              <w:rPr>
                <w:rFonts w:ascii="Arial" w:hAnsi="Arial" w:cs="Arial"/>
              </w:rPr>
              <w:t>21</w:t>
            </w:r>
          </w:p>
        </w:tc>
      </w:tr>
      <w:tr w:rsidR="00452948" w:rsidRPr="00476EBF" w14:paraId="24371B9D"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2AD16246" w14:textId="77777777" w:rsidR="00452948" w:rsidRPr="00476EBF" w:rsidRDefault="00452948" w:rsidP="005F4913">
            <w:pPr>
              <w:spacing w:after="0"/>
              <w:jc w:val="center"/>
              <w:rPr>
                <w:rFonts w:ascii="Arial" w:hAnsi="Arial" w:cs="Arial"/>
              </w:rPr>
            </w:pPr>
            <w:r w:rsidRPr="00476EBF">
              <w:rPr>
                <w:rFonts w:ascii="Arial" w:hAnsi="Arial" w:cs="Arial"/>
              </w:rPr>
              <w:t>M 4 N</w:t>
            </w:r>
          </w:p>
        </w:tc>
        <w:tc>
          <w:tcPr>
            <w:tcW w:w="1715" w:type="pct"/>
            <w:tcBorders>
              <w:top w:val="nil"/>
              <w:left w:val="nil"/>
              <w:bottom w:val="single" w:sz="4" w:space="0" w:color="auto"/>
              <w:right w:val="single" w:sz="4" w:space="0" w:color="auto"/>
            </w:tcBorders>
            <w:shd w:val="clear" w:color="auto" w:fill="auto"/>
            <w:noWrap/>
            <w:vAlign w:val="center"/>
            <w:hideMark/>
          </w:tcPr>
          <w:p w14:paraId="3DB3ECC6" w14:textId="77777777" w:rsidR="00452948" w:rsidRPr="00476EBF" w:rsidRDefault="00452948" w:rsidP="005F4913">
            <w:pPr>
              <w:spacing w:after="0"/>
              <w:jc w:val="center"/>
              <w:rPr>
                <w:rFonts w:ascii="Arial" w:hAnsi="Arial" w:cs="Arial"/>
              </w:rPr>
            </w:pPr>
            <w:r w:rsidRPr="00476EBF">
              <w:rPr>
                <w:rFonts w:ascii="Arial" w:hAnsi="Arial" w:cs="Arial"/>
              </w:rPr>
              <w:t>19</w:t>
            </w:r>
          </w:p>
        </w:tc>
        <w:tc>
          <w:tcPr>
            <w:tcW w:w="2005" w:type="pct"/>
            <w:tcBorders>
              <w:top w:val="nil"/>
              <w:left w:val="nil"/>
              <w:bottom w:val="single" w:sz="4" w:space="0" w:color="auto"/>
              <w:right w:val="single" w:sz="4" w:space="0" w:color="auto"/>
            </w:tcBorders>
            <w:shd w:val="clear" w:color="auto" w:fill="auto"/>
            <w:noWrap/>
            <w:vAlign w:val="center"/>
            <w:hideMark/>
          </w:tcPr>
          <w:p w14:paraId="3A8F3D80" w14:textId="77777777" w:rsidR="00452948" w:rsidRPr="00476EBF" w:rsidRDefault="00452948" w:rsidP="005F4913">
            <w:pPr>
              <w:spacing w:after="0"/>
              <w:jc w:val="center"/>
              <w:rPr>
                <w:rFonts w:ascii="Arial" w:hAnsi="Arial" w:cs="Arial"/>
              </w:rPr>
            </w:pPr>
            <w:r w:rsidRPr="00476EBF">
              <w:rPr>
                <w:rFonts w:ascii="Arial" w:hAnsi="Arial" w:cs="Arial"/>
              </w:rPr>
              <w:t>25</w:t>
            </w:r>
          </w:p>
        </w:tc>
      </w:tr>
      <w:tr w:rsidR="00452948" w:rsidRPr="00476EBF" w14:paraId="626C7E96"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712B0DC7" w14:textId="77777777" w:rsidR="00452948" w:rsidRPr="00476EBF" w:rsidRDefault="00452948" w:rsidP="005F4913">
            <w:pPr>
              <w:spacing w:after="0"/>
              <w:jc w:val="center"/>
              <w:rPr>
                <w:rFonts w:ascii="Arial" w:hAnsi="Arial" w:cs="Arial"/>
              </w:rPr>
            </w:pPr>
            <w:r w:rsidRPr="00476EBF">
              <w:rPr>
                <w:rFonts w:ascii="Arial" w:hAnsi="Arial" w:cs="Arial"/>
              </w:rPr>
              <w:t>M 5 N</w:t>
            </w:r>
          </w:p>
        </w:tc>
        <w:tc>
          <w:tcPr>
            <w:tcW w:w="1715" w:type="pct"/>
            <w:tcBorders>
              <w:top w:val="nil"/>
              <w:left w:val="nil"/>
              <w:bottom w:val="single" w:sz="4" w:space="0" w:color="auto"/>
              <w:right w:val="single" w:sz="4" w:space="0" w:color="auto"/>
            </w:tcBorders>
            <w:shd w:val="clear" w:color="auto" w:fill="auto"/>
            <w:noWrap/>
            <w:vAlign w:val="center"/>
            <w:hideMark/>
          </w:tcPr>
          <w:p w14:paraId="1BBC90E5" w14:textId="77777777" w:rsidR="00452948" w:rsidRPr="00476EBF" w:rsidRDefault="00452948" w:rsidP="005F4913">
            <w:pPr>
              <w:spacing w:after="0"/>
              <w:jc w:val="center"/>
              <w:rPr>
                <w:rFonts w:ascii="Arial" w:hAnsi="Arial" w:cs="Arial"/>
              </w:rPr>
            </w:pPr>
            <w:r w:rsidRPr="00476EBF">
              <w:rPr>
                <w:rFonts w:ascii="Arial" w:hAnsi="Arial" w:cs="Arial"/>
              </w:rPr>
              <w:t>21</w:t>
            </w:r>
          </w:p>
        </w:tc>
        <w:tc>
          <w:tcPr>
            <w:tcW w:w="2005" w:type="pct"/>
            <w:tcBorders>
              <w:top w:val="nil"/>
              <w:left w:val="nil"/>
              <w:bottom w:val="single" w:sz="4" w:space="0" w:color="auto"/>
              <w:right w:val="single" w:sz="4" w:space="0" w:color="auto"/>
            </w:tcBorders>
            <w:shd w:val="clear" w:color="auto" w:fill="auto"/>
            <w:noWrap/>
            <w:vAlign w:val="center"/>
            <w:hideMark/>
          </w:tcPr>
          <w:p w14:paraId="2C0F4F93" w14:textId="77777777" w:rsidR="00452948" w:rsidRPr="00476EBF" w:rsidRDefault="00452948" w:rsidP="005F4913">
            <w:pPr>
              <w:spacing w:after="0"/>
              <w:jc w:val="center"/>
              <w:rPr>
                <w:rFonts w:ascii="Arial" w:hAnsi="Arial" w:cs="Arial"/>
              </w:rPr>
            </w:pPr>
            <w:r w:rsidRPr="00476EBF">
              <w:rPr>
                <w:rFonts w:ascii="Arial" w:hAnsi="Arial" w:cs="Arial"/>
              </w:rPr>
              <w:t>28</w:t>
            </w:r>
          </w:p>
        </w:tc>
      </w:tr>
      <w:tr w:rsidR="00452948" w:rsidRPr="00476EBF" w14:paraId="25CB25AD"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77412591" w14:textId="36DB4E50" w:rsidR="00452948" w:rsidRPr="00476EBF" w:rsidRDefault="00452948" w:rsidP="005F4913">
            <w:pPr>
              <w:spacing w:after="0"/>
              <w:jc w:val="center"/>
              <w:rPr>
                <w:rFonts w:ascii="Arial" w:hAnsi="Arial" w:cs="Arial"/>
              </w:rPr>
            </w:pPr>
            <w:r w:rsidRPr="00476EBF">
              <w:rPr>
                <w:rFonts w:ascii="Arial" w:hAnsi="Arial" w:cs="Arial"/>
              </w:rPr>
              <w:t>M 6 N</w:t>
            </w:r>
          </w:p>
        </w:tc>
        <w:tc>
          <w:tcPr>
            <w:tcW w:w="1715" w:type="pct"/>
            <w:tcBorders>
              <w:top w:val="nil"/>
              <w:left w:val="nil"/>
              <w:bottom w:val="single" w:sz="4" w:space="0" w:color="auto"/>
              <w:right w:val="single" w:sz="4" w:space="0" w:color="auto"/>
            </w:tcBorders>
            <w:shd w:val="clear" w:color="auto" w:fill="auto"/>
            <w:noWrap/>
            <w:vAlign w:val="center"/>
            <w:hideMark/>
          </w:tcPr>
          <w:p w14:paraId="194B2D28" w14:textId="77777777" w:rsidR="00452948" w:rsidRPr="00476EBF" w:rsidRDefault="00452948" w:rsidP="005F4913">
            <w:pPr>
              <w:spacing w:after="0"/>
              <w:jc w:val="center"/>
              <w:rPr>
                <w:rFonts w:ascii="Arial" w:hAnsi="Arial" w:cs="Arial"/>
              </w:rPr>
            </w:pPr>
            <w:r w:rsidRPr="00476EBF">
              <w:rPr>
                <w:rFonts w:ascii="Arial" w:hAnsi="Arial" w:cs="Arial"/>
              </w:rPr>
              <w:t>15</w:t>
            </w:r>
          </w:p>
        </w:tc>
        <w:tc>
          <w:tcPr>
            <w:tcW w:w="2005" w:type="pct"/>
            <w:tcBorders>
              <w:top w:val="nil"/>
              <w:left w:val="nil"/>
              <w:bottom w:val="single" w:sz="4" w:space="0" w:color="auto"/>
              <w:right w:val="single" w:sz="4" w:space="0" w:color="auto"/>
            </w:tcBorders>
            <w:shd w:val="clear" w:color="auto" w:fill="auto"/>
            <w:noWrap/>
            <w:vAlign w:val="center"/>
            <w:hideMark/>
          </w:tcPr>
          <w:p w14:paraId="74100635" w14:textId="77777777" w:rsidR="00452948" w:rsidRPr="00476EBF" w:rsidRDefault="00452948" w:rsidP="005F4913">
            <w:pPr>
              <w:spacing w:after="0"/>
              <w:jc w:val="center"/>
              <w:rPr>
                <w:rFonts w:ascii="Arial" w:hAnsi="Arial" w:cs="Arial"/>
              </w:rPr>
            </w:pPr>
            <w:r w:rsidRPr="00476EBF">
              <w:rPr>
                <w:rFonts w:ascii="Arial" w:hAnsi="Arial" w:cs="Arial"/>
              </w:rPr>
              <w:t>19</w:t>
            </w:r>
          </w:p>
        </w:tc>
      </w:tr>
      <w:tr w:rsidR="00452948" w:rsidRPr="00476EBF" w14:paraId="02B54412"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7D713297" w14:textId="77777777" w:rsidR="00452948" w:rsidRPr="00476EBF" w:rsidRDefault="00452948" w:rsidP="005F4913">
            <w:pPr>
              <w:spacing w:after="0"/>
              <w:jc w:val="center"/>
              <w:rPr>
                <w:rFonts w:ascii="Arial" w:hAnsi="Arial" w:cs="Arial"/>
              </w:rPr>
            </w:pPr>
            <w:r w:rsidRPr="00476EBF">
              <w:rPr>
                <w:rFonts w:ascii="Arial" w:hAnsi="Arial" w:cs="Arial"/>
              </w:rPr>
              <w:t>M 7 N</w:t>
            </w:r>
          </w:p>
        </w:tc>
        <w:tc>
          <w:tcPr>
            <w:tcW w:w="1715" w:type="pct"/>
            <w:tcBorders>
              <w:top w:val="nil"/>
              <w:left w:val="nil"/>
              <w:bottom w:val="single" w:sz="4" w:space="0" w:color="auto"/>
              <w:right w:val="single" w:sz="4" w:space="0" w:color="auto"/>
            </w:tcBorders>
            <w:shd w:val="clear" w:color="auto" w:fill="auto"/>
            <w:noWrap/>
            <w:vAlign w:val="center"/>
            <w:hideMark/>
          </w:tcPr>
          <w:p w14:paraId="7AAEB566" w14:textId="77777777" w:rsidR="00452948" w:rsidRPr="00476EBF" w:rsidRDefault="00452948" w:rsidP="005F4913">
            <w:pPr>
              <w:spacing w:after="0"/>
              <w:jc w:val="center"/>
              <w:rPr>
                <w:rFonts w:ascii="Arial" w:hAnsi="Arial" w:cs="Arial"/>
              </w:rPr>
            </w:pPr>
            <w:r w:rsidRPr="00476EBF">
              <w:rPr>
                <w:rFonts w:ascii="Arial" w:hAnsi="Arial" w:cs="Arial"/>
              </w:rPr>
              <w:t>12</w:t>
            </w:r>
          </w:p>
        </w:tc>
        <w:tc>
          <w:tcPr>
            <w:tcW w:w="2005" w:type="pct"/>
            <w:tcBorders>
              <w:top w:val="nil"/>
              <w:left w:val="nil"/>
              <w:bottom w:val="single" w:sz="4" w:space="0" w:color="auto"/>
              <w:right w:val="single" w:sz="4" w:space="0" w:color="auto"/>
            </w:tcBorders>
            <w:shd w:val="clear" w:color="auto" w:fill="auto"/>
            <w:noWrap/>
            <w:vAlign w:val="center"/>
            <w:hideMark/>
          </w:tcPr>
          <w:p w14:paraId="1B7215A6" w14:textId="77777777" w:rsidR="00452948" w:rsidRPr="00476EBF" w:rsidRDefault="00452948" w:rsidP="005F4913">
            <w:pPr>
              <w:spacing w:after="0"/>
              <w:jc w:val="center"/>
              <w:rPr>
                <w:rFonts w:ascii="Arial" w:hAnsi="Arial" w:cs="Arial"/>
              </w:rPr>
            </w:pPr>
            <w:r w:rsidRPr="00476EBF">
              <w:rPr>
                <w:rFonts w:ascii="Arial" w:hAnsi="Arial" w:cs="Arial"/>
              </w:rPr>
              <w:t>17</w:t>
            </w:r>
          </w:p>
        </w:tc>
      </w:tr>
      <w:tr w:rsidR="00452948" w:rsidRPr="00476EBF" w14:paraId="471EF58D"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7F0113F1" w14:textId="77777777" w:rsidR="00452948" w:rsidRPr="00476EBF" w:rsidRDefault="00452948" w:rsidP="005F4913">
            <w:pPr>
              <w:spacing w:after="0"/>
              <w:jc w:val="center"/>
              <w:rPr>
                <w:rFonts w:ascii="Arial" w:hAnsi="Arial" w:cs="Arial"/>
              </w:rPr>
            </w:pPr>
            <w:r w:rsidRPr="00476EBF">
              <w:rPr>
                <w:rFonts w:ascii="Arial" w:hAnsi="Arial" w:cs="Arial"/>
              </w:rPr>
              <w:t>M 8 N</w:t>
            </w:r>
          </w:p>
        </w:tc>
        <w:tc>
          <w:tcPr>
            <w:tcW w:w="1715" w:type="pct"/>
            <w:tcBorders>
              <w:top w:val="nil"/>
              <w:left w:val="nil"/>
              <w:bottom w:val="single" w:sz="4" w:space="0" w:color="auto"/>
              <w:right w:val="single" w:sz="4" w:space="0" w:color="auto"/>
            </w:tcBorders>
            <w:shd w:val="clear" w:color="auto" w:fill="auto"/>
            <w:noWrap/>
            <w:vAlign w:val="center"/>
            <w:hideMark/>
          </w:tcPr>
          <w:p w14:paraId="6767079A" w14:textId="77777777" w:rsidR="00452948" w:rsidRPr="00476EBF" w:rsidRDefault="00452948" w:rsidP="005F4913">
            <w:pPr>
              <w:spacing w:after="0"/>
              <w:jc w:val="center"/>
              <w:rPr>
                <w:rFonts w:ascii="Arial" w:hAnsi="Arial" w:cs="Arial"/>
              </w:rPr>
            </w:pPr>
            <w:r w:rsidRPr="00476EBF">
              <w:rPr>
                <w:rFonts w:ascii="Arial" w:hAnsi="Arial" w:cs="Arial"/>
              </w:rPr>
              <w:t>34</w:t>
            </w:r>
          </w:p>
        </w:tc>
        <w:tc>
          <w:tcPr>
            <w:tcW w:w="2005" w:type="pct"/>
            <w:tcBorders>
              <w:top w:val="nil"/>
              <w:left w:val="nil"/>
              <w:bottom w:val="single" w:sz="4" w:space="0" w:color="auto"/>
              <w:right w:val="single" w:sz="4" w:space="0" w:color="auto"/>
            </w:tcBorders>
            <w:shd w:val="clear" w:color="auto" w:fill="auto"/>
            <w:noWrap/>
            <w:vAlign w:val="center"/>
            <w:hideMark/>
          </w:tcPr>
          <w:p w14:paraId="769B83DF" w14:textId="77777777" w:rsidR="00452948" w:rsidRPr="00476EBF" w:rsidRDefault="00452948" w:rsidP="005F4913">
            <w:pPr>
              <w:spacing w:after="0"/>
              <w:jc w:val="center"/>
              <w:rPr>
                <w:rFonts w:ascii="Arial" w:hAnsi="Arial" w:cs="Arial"/>
              </w:rPr>
            </w:pPr>
            <w:r w:rsidRPr="00476EBF">
              <w:rPr>
                <w:rFonts w:ascii="Arial" w:hAnsi="Arial" w:cs="Arial"/>
              </w:rPr>
              <w:t>45</w:t>
            </w:r>
          </w:p>
        </w:tc>
      </w:tr>
      <w:tr w:rsidR="00452948" w:rsidRPr="00476EBF" w14:paraId="5B53B1B8" w14:textId="77777777" w:rsidTr="005F4913">
        <w:trPr>
          <w:trHeight w:val="300"/>
        </w:trPr>
        <w:tc>
          <w:tcPr>
            <w:tcW w:w="1280" w:type="pct"/>
            <w:tcBorders>
              <w:top w:val="nil"/>
              <w:left w:val="single" w:sz="4" w:space="0" w:color="auto"/>
              <w:bottom w:val="single" w:sz="4" w:space="0" w:color="auto"/>
              <w:right w:val="single" w:sz="4" w:space="0" w:color="auto"/>
            </w:tcBorders>
            <w:shd w:val="clear" w:color="auto" w:fill="auto"/>
            <w:noWrap/>
            <w:vAlign w:val="center"/>
            <w:hideMark/>
          </w:tcPr>
          <w:p w14:paraId="09BEFFA9" w14:textId="77777777" w:rsidR="00452948" w:rsidRPr="00476EBF" w:rsidRDefault="00452948" w:rsidP="005F4913">
            <w:pPr>
              <w:spacing w:after="0"/>
              <w:jc w:val="center"/>
              <w:rPr>
                <w:rFonts w:ascii="Arial" w:hAnsi="Arial" w:cs="Arial"/>
              </w:rPr>
            </w:pPr>
            <w:r w:rsidRPr="00476EBF">
              <w:rPr>
                <w:rFonts w:ascii="Arial" w:hAnsi="Arial" w:cs="Arial"/>
              </w:rPr>
              <w:t>M 10 N</w:t>
            </w:r>
          </w:p>
        </w:tc>
        <w:tc>
          <w:tcPr>
            <w:tcW w:w="1715" w:type="pct"/>
            <w:tcBorders>
              <w:top w:val="nil"/>
              <w:left w:val="nil"/>
              <w:bottom w:val="single" w:sz="4" w:space="0" w:color="auto"/>
              <w:right w:val="single" w:sz="4" w:space="0" w:color="auto"/>
            </w:tcBorders>
            <w:shd w:val="clear" w:color="auto" w:fill="auto"/>
            <w:noWrap/>
            <w:vAlign w:val="center"/>
            <w:hideMark/>
          </w:tcPr>
          <w:p w14:paraId="7F62BD46" w14:textId="77777777" w:rsidR="00452948" w:rsidRPr="00476EBF" w:rsidRDefault="00452948" w:rsidP="005F4913">
            <w:pPr>
              <w:spacing w:after="0"/>
              <w:jc w:val="center"/>
              <w:rPr>
                <w:rFonts w:ascii="Arial" w:hAnsi="Arial" w:cs="Arial"/>
              </w:rPr>
            </w:pPr>
            <w:r w:rsidRPr="00476EBF">
              <w:rPr>
                <w:rFonts w:ascii="Arial" w:hAnsi="Arial" w:cs="Arial"/>
              </w:rPr>
              <w:t>17</w:t>
            </w:r>
          </w:p>
        </w:tc>
        <w:tc>
          <w:tcPr>
            <w:tcW w:w="2005" w:type="pct"/>
            <w:tcBorders>
              <w:top w:val="nil"/>
              <w:left w:val="nil"/>
              <w:bottom w:val="single" w:sz="4" w:space="0" w:color="auto"/>
              <w:right w:val="single" w:sz="4" w:space="0" w:color="auto"/>
            </w:tcBorders>
            <w:shd w:val="clear" w:color="auto" w:fill="auto"/>
            <w:noWrap/>
            <w:vAlign w:val="center"/>
            <w:hideMark/>
          </w:tcPr>
          <w:p w14:paraId="0A042031" w14:textId="77777777" w:rsidR="00452948" w:rsidRPr="00476EBF" w:rsidRDefault="00452948" w:rsidP="005F4913">
            <w:pPr>
              <w:spacing w:after="0"/>
              <w:jc w:val="center"/>
              <w:rPr>
                <w:rFonts w:ascii="Arial" w:hAnsi="Arial" w:cs="Arial"/>
              </w:rPr>
            </w:pPr>
            <w:r w:rsidRPr="00476EBF">
              <w:rPr>
                <w:rFonts w:ascii="Arial" w:hAnsi="Arial" w:cs="Arial"/>
              </w:rPr>
              <w:t>22</w:t>
            </w:r>
          </w:p>
        </w:tc>
      </w:tr>
    </w:tbl>
    <w:p w14:paraId="34D5C958" w14:textId="009FAEDB" w:rsidR="00452948" w:rsidRDefault="00452948" w:rsidP="003447F7">
      <w:pPr>
        <w:tabs>
          <w:tab w:val="left" w:pos="3600"/>
        </w:tabs>
        <w:spacing w:after="0"/>
        <w:jc w:val="both"/>
        <w:rPr>
          <w:rFonts w:ascii="Arial" w:hAnsi="Arial" w:cs="Arial"/>
          <w:b/>
          <w:u w:val="single"/>
        </w:rPr>
      </w:pPr>
    </w:p>
    <w:p w14:paraId="089A0538" w14:textId="6E06664A" w:rsidR="00452948" w:rsidRPr="00476EBF" w:rsidRDefault="00452948" w:rsidP="000F418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11 </w:t>
      </w:r>
      <w:r w:rsidR="000F418F">
        <w:rPr>
          <w:rFonts w:ascii="Arial" w:hAnsi="Arial" w:cs="Arial"/>
          <w:b/>
          <w:u w:val="single"/>
        </w:rPr>
        <w:t>–</w:t>
      </w:r>
      <w:r w:rsidRPr="00476EBF">
        <w:rPr>
          <w:rFonts w:ascii="Arial" w:hAnsi="Arial" w:cs="Arial"/>
          <w:b/>
          <w:u w:val="single"/>
        </w:rPr>
        <w:t xml:space="preserve"> P</w:t>
      </w:r>
      <w:proofErr w:type="gramEnd"/>
      <w:r w:rsidR="000F418F">
        <w:rPr>
          <w:rFonts w:ascii="Arial" w:hAnsi="Arial" w:cs="Arial"/>
          <w:b/>
          <w:u w:val="single"/>
        </w:rPr>
        <w:t xml:space="preserve"> </w:t>
      </w:r>
      <w:r w:rsidRPr="00476EBF">
        <w:rPr>
          <w:rFonts w:ascii="Arial" w:hAnsi="Arial" w:cs="Arial"/>
          <w:b/>
          <w:u w:val="single"/>
        </w:rPr>
        <w:t>1 N příkop</w:t>
      </w:r>
    </w:p>
    <w:p w14:paraId="17C6FD6D" w14:textId="77777777" w:rsidR="00452948" w:rsidRDefault="00452948" w:rsidP="00452948">
      <w:pPr>
        <w:spacing w:after="0"/>
        <w:jc w:val="both"/>
        <w:rPr>
          <w:rFonts w:ascii="Arial" w:hAnsi="Arial" w:cs="Arial"/>
        </w:rPr>
      </w:pPr>
      <w:r w:rsidRPr="00476EBF">
        <w:rPr>
          <w:rFonts w:ascii="Arial" w:hAnsi="Arial" w:cs="Arial"/>
        </w:rPr>
        <w:t>Koryto příkopu bude lichoběžníkového tvaru</w:t>
      </w:r>
      <w:r>
        <w:rPr>
          <w:rFonts w:ascii="Arial" w:hAnsi="Arial" w:cs="Arial"/>
        </w:rPr>
        <w:t>,</w:t>
      </w:r>
      <w:r w:rsidRPr="00476EBF">
        <w:rPr>
          <w:rFonts w:ascii="Arial" w:hAnsi="Arial" w:cs="Arial"/>
        </w:rPr>
        <w:t xml:space="preserve"> hloubky cca 550 mm s šířkou ve dně 600 mm a</w:t>
      </w:r>
      <w:r>
        <w:rPr>
          <w:rFonts w:ascii="Arial" w:hAnsi="Arial" w:cs="Arial"/>
        </w:rPr>
        <w:t> </w:t>
      </w:r>
      <w:r w:rsidRPr="00476EBF">
        <w:rPr>
          <w:rFonts w:ascii="Arial" w:hAnsi="Arial" w:cs="Arial"/>
        </w:rPr>
        <w:t xml:space="preserve">sklony svahů 1:2. Na svazích příkopu bude provedeno ohumusování a osetí vhodnou travní směsí. Délka příkopu je 465,94 m. </w:t>
      </w:r>
      <w:r>
        <w:rPr>
          <w:rFonts w:ascii="Arial" w:hAnsi="Arial" w:cs="Arial"/>
        </w:rPr>
        <w:t>Příkop bude v místě napojení na příkopy P</w:t>
      </w:r>
      <w:r w:rsidRPr="00476EBF">
        <w:rPr>
          <w:rFonts w:ascii="Arial" w:hAnsi="Arial" w:cs="Arial"/>
        </w:rPr>
        <w:t> 2 N, P 3 N</w:t>
      </w:r>
      <w:r>
        <w:rPr>
          <w:rFonts w:ascii="Arial" w:hAnsi="Arial" w:cs="Arial"/>
        </w:rPr>
        <w:t>,</w:t>
      </w:r>
      <w:r w:rsidRPr="00476EBF">
        <w:rPr>
          <w:rFonts w:ascii="Arial" w:hAnsi="Arial" w:cs="Arial"/>
        </w:rPr>
        <w:t xml:space="preserve"> P 4 N opevněn kamenným záhozem z</w:t>
      </w:r>
      <w:r>
        <w:rPr>
          <w:rFonts w:ascii="Arial" w:hAnsi="Arial" w:cs="Arial"/>
        </w:rPr>
        <w:t xml:space="preserve"> lomového kamene. </w:t>
      </w:r>
      <w:bookmarkStart w:id="60" w:name="_Hlk107499970"/>
      <w:r w:rsidRPr="00476EBF">
        <w:rPr>
          <w:rFonts w:ascii="Arial" w:hAnsi="Arial" w:cs="Arial"/>
        </w:rPr>
        <w:t>Příkop je dimenzován na Q</w:t>
      </w:r>
      <w:r w:rsidRPr="00476EBF">
        <w:rPr>
          <w:rFonts w:ascii="Arial" w:hAnsi="Arial" w:cs="Arial"/>
          <w:vertAlign w:val="subscript"/>
        </w:rPr>
        <w:t>20</w:t>
      </w:r>
      <w:r w:rsidRPr="00476EBF">
        <w:rPr>
          <w:rFonts w:ascii="Arial" w:hAnsi="Arial" w:cs="Arial"/>
        </w:rPr>
        <w:t xml:space="preserve"> = 1,28 </w:t>
      </w:r>
      <w:r w:rsidRPr="00476EBF">
        <w:rPr>
          <w:rFonts w:ascii="Arial" w:hAnsi="Arial" w:cs="Arial"/>
        </w:rPr>
        <w:lastRenderedPageBreak/>
        <w:t>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0,38 m. Průměrný sklon ve dně je cca 4</w:t>
      </w:r>
      <w:r>
        <w:rPr>
          <w:rFonts w:ascii="Arial" w:hAnsi="Arial" w:cs="Arial"/>
        </w:rPr>
        <w:t> </w:t>
      </w:r>
      <w:r w:rsidRPr="00476EBF">
        <w:rPr>
          <w:rFonts w:ascii="Arial" w:hAnsi="Arial" w:cs="Arial"/>
        </w:rPr>
        <w:t>% dle sklonu terénu. Příkop vede v ose ochranného zatravnění TTP 1 N s celkovou šířkou 50 m.</w:t>
      </w:r>
      <w:r>
        <w:rPr>
          <w:rFonts w:ascii="Arial" w:hAnsi="Arial" w:cs="Arial"/>
        </w:rPr>
        <w:t xml:space="preserve"> </w:t>
      </w:r>
    </w:p>
    <w:bookmarkEnd w:id="60"/>
    <w:p w14:paraId="47F50E65" w14:textId="77777777" w:rsidR="00452948" w:rsidRPr="00476EBF" w:rsidRDefault="00452948" w:rsidP="000F418F">
      <w:pPr>
        <w:spacing w:after="60"/>
        <w:jc w:val="both"/>
        <w:rPr>
          <w:rFonts w:ascii="Arial" w:hAnsi="Arial" w:cs="Arial"/>
        </w:rPr>
      </w:pPr>
      <w:r w:rsidRPr="00476EBF">
        <w:rPr>
          <w:rFonts w:ascii="Arial" w:hAnsi="Arial" w:cs="Arial"/>
        </w:rPr>
        <w:t xml:space="preserve">Z důvodu zpřístupnění okolních zemědělských ploch </w:t>
      </w:r>
      <w:r>
        <w:rPr>
          <w:rFonts w:ascii="Arial" w:hAnsi="Arial" w:cs="Arial"/>
        </w:rPr>
        <w:t xml:space="preserve">jsou navrženy dva propustky </w:t>
      </w:r>
      <w:r w:rsidRPr="00476EBF">
        <w:rPr>
          <w:rFonts w:ascii="Arial" w:hAnsi="Arial" w:cs="Arial"/>
        </w:rPr>
        <w:t>PR 6 N a</w:t>
      </w:r>
      <w:r>
        <w:rPr>
          <w:rFonts w:ascii="Arial" w:hAnsi="Arial" w:cs="Arial"/>
        </w:rPr>
        <w:t> </w:t>
      </w:r>
      <w:r w:rsidRPr="00476EBF">
        <w:rPr>
          <w:rFonts w:ascii="Arial" w:hAnsi="Arial" w:cs="Arial"/>
        </w:rPr>
        <w:t>PR 7 N</w:t>
      </w:r>
      <w:r>
        <w:rPr>
          <w:rFonts w:ascii="Arial" w:hAnsi="Arial" w:cs="Arial"/>
        </w:rPr>
        <w:t xml:space="preserve">, a to z profilu </w:t>
      </w:r>
      <w:r w:rsidRPr="00476EBF">
        <w:rPr>
          <w:rFonts w:ascii="Arial" w:hAnsi="Arial" w:cs="Arial"/>
        </w:rPr>
        <w:t xml:space="preserve">TBH Q 60/250 mm (DN 600) se šikmými čely s ohumusováním a osetím ve sklonu 1:1,5. </w:t>
      </w:r>
    </w:p>
    <w:p w14:paraId="1F3623B1" w14:textId="7394F8A6" w:rsidR="00452948" w:rsidRPr="00476EBF" w:rsidRDefault="00452948" w:rsidP="000F418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12 </w:t>
      </w:r>
      <w:r w:rsidR="000F418F">
        <w:rPr>
          <w:rFonts w:ascii="Arial" w:hAnsi="Arial" w:cs="Arial"/>
          <w:b/>
          <w:u w:val="single"/>
        </w:rPr>
        <w:t>–</w:t>
      </w:r>
      <w:r w:rsidRPr="00476EBF">
        <w:rPr>
          <w:rFonts w:ascii="Arial" w:hAnsi="Arial" w:cs="Arial"/>
          <w:b/>
          <w:u w:val="single"/>
        </w:rPr>
        <w:t xml:space="preserve"> P</w:t>
      </w:r>
      <w:proofErr w:type="gramEnd"/>
      <w:r w:rsidR="000F418F">
        <w:rPr>
          <w:rFonts w:ascii="Arial" w:hAnsi="Arial" w:cs="Arial"/>
          <w:b/>
          <w:u w:val="single"/>
        </w:rPr>
        <w:t xml:space="preserve"> </w:t>
      </w:r>
      <w:r w:rsidRPr="00476EBF">
        <w:rPr>
          <w:rFonts w:ascii="Arial" w:hAnsi="Arial" w:cs="Arial"/>
          <w:b/>
          <w:u w:val="single"/>
        </w:rPr>
        <w:t>2 N příkop</w:t>
      </w:r>
    </w:p>
    <w:p w14:paraId="7B03FF76" w14:textId="77777777" w:rsidR="00452948" w:rsidRPr="00476EBF" w:rsidRDefault="00452948" w:rsidP="000F418F">
      <w:pPr>
        <w:spacing w:after="60"/>
        <w:jc w:val="both"/>
        <w:rPr>
          <w:rFonts w:ascii="Arial" w:hAnsi="Arial" w:cs="Arial"/>
        </w:rPr>
      </w:pPr>
      <w:r w:rsidRPr="00476EBF">
        <w:rPr>
          <w:rFonts w:ascii="Arial" w:hAnsi="Arial" w:cs="Arial"/>
        </w:rPr>
        <w:t>Koryto příkopu bude lichoběžníkového tvaru</w:t>
      </w:r>
      <w:r>
        <w:rPr>
          <w:rFonts w:ascii="Arial" w:hAnsi="Arial" w:cs="Arial"/>
        </w:rPr>
        <w:t>,</w:t>
      </w:r>
      <w:r w:rsidRPr="00476EBF">
        <w:rPr>
          <w:rFonts w:ascii="Arial" w:hAnsi="Arial" w:cs="Arial"/>
        </w:rPr>
        <w:t xml:space="preserve"> hloubky cca 550 mm s šířkou ve dně 400 mm a</w:t>
      </w:r>
      <w:r>
        <w:rPr>
          <w:rFonts w:ascii="Arial" w:hAnsi="Arial" w:cs="Arial"/>
        </w:rPr>
        <w:t> </w:t>
      </w:r>
      <w:r w:rsidRPr="00476EBF">
        <w:rPr>
          <w:rFonts w:ascii="Arial" w:hAnsi="Arial" w:cs="Arial"/>
        </w:rPr>
        <w:t xml:space="preserve">sklony svahů 1:1,5. Na svazích příkopu bude provedeno ohumusování a osetí vhodnou travní směsí. Délka příkopu je 488,00 m. </w:t>
      </w:r>
      <w:r>
        <w:rPr>
          <w:rFonts w:ascii="Arial" w:hAnsi="Arial" w:cs="Arial"/>
        </w:rPr>
        <w:t>Příkop je dimenzován</w:t>
      </w:r>
      <w:r w:rsidRPr="00476EBF">
        <w:rPr>
          <w:rFonts w:ascii="Arial" w:hAnsi="Arial" w:cs="Arial"/>
        </w:rPr>
        <w:t xml:space="preserve"> </w:t>
      </w:r>
      <w:r>
        <w:rPr>
          <w:rFonts w:ascii="Arial" w:hAnsi="Arial" w:cs="Arial"/>
        </w:rPr>
        <w:t>n</w:t>
      </w:r>
      <w:r w:rsidRPr="00476EBF">
        <w:rPr>
          <w:rFonts w:ascii="Arial" w:hAnsi="Arial" w:cs="Arial"/>
        </w:rPr>
        <w:t>a Q</w:t>
      </w:r>
      <w:r w:rsidRPr="00476EBF">
        <w:rPr>
          <w:rFonts w:ascii="Arial" w:hAnsi="Arial" w:cs="Arial"/>
          <w:vertAlign w:val="subscript"/>
        </w:rPr>
        <w:t>20</w:t>
      </w:r>
      <w:r w:rsidRPr="00476EBF">
        <w:rPr>
          <w:rFonts w:ascii="Arial" w:hAnsi="Arial" w:cs="Arial"/>
        </w:rPr>
        <w:t xml:space="preserve"> = </w:t>
      </w:r>
      <w:r>
        <w:rPr>
          <w:rFonts w:ascii="Arial" w:hAnsi="Arial" w:cs="Arial"/>
        </w:rPr>
        <w:t>0</w:t>
      </w:r>
      <w:r w:rsidRPr="00476EBF">
        <w:rPr>
          <w:rFonts w:ascii="Arial" w:hAnsi="Arial" w:cs="Arial"/>
        </w:rPr>
        <w:t>,</w:t>
      </w:r>
      <w:r>
        <w:rPr>
          <w:rFonts w:ascii="Arial" w:hAnsi="Arial" w:cs="Arial"/>
        </w:rPr>
        <w:t>51</w:t>
      </w:r>
      <w:r w:rsidRPr="00476EBF">
        <w:rPr>
          <w:rFonts w:ascii="Arial" w:hAnsi="Arial" w:cs="Arial"/>
        </w:rPr>
        <w:t xml:space="preserve">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w:t>
      </w:r>
      <w:r>
        <w:rPr>
          <w:rFonts w:ascii="Arial" w:hAnsi="Arial" w:cs="Arial"/>
        </w:rPr>
        <w:t>45</w:t>
      </w:r>
      <w:r w:rsidRPr="00476EBF">
        <w:rPr>
          <w:rFonts w:ascii="Arial" w:hAnsi="Arial" w:cs="Arial"/>
        </w:rPr>
        <w:t xml:space="preserve"> m. Průměrný sklon ve dně je cca </w:t>
      </w:r>
      <w:r>
        <w:rPr>
          <w:rFonts w:ascii="Arial" w:hAnsi="Arial" w:cs="Arial"/>
        </w:rPr>
        <w:t>1 </w:t>
      </w:r>
      <w:r w:rsidRPr="00476EBF">
        <w:rPr>
          <w:rFonts w:ascii="Arial" w:hAnsi="Arial" w:cs="Arial"/>
        </w:rPr>
        <w:t xml:space="preserve">%. Příkop vede v souběhu s mezí M 1 N. </w:t>
      </w:r>
    </w:p>
    <w:p w14:paraId="387DAA45" w14:textId="46443A2C" w:rsidR="00452948" w:rsidRDefault="00452948" w:rsidP="000F418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13 </w:t>
      </w:r>
      <w:r w:rsidR="000F418F">
        <w:rPr>
          <w:rFonts w:ascii="Arial" w:hAnsi="Arial" w:cs="Arial"/>
          <w:b/>
          <w:u w:val="single"/>
        </w:rPr>
        <w:t>–</w:t>
      </w:r>
      <w:r w:rsidRPr="00476EBF">
        <w:rPr>
          <w:rFonts w:ascii="Arial" w:hAnsi="Arial" w:cs="Arial"/>
          <w:b/>
          <w:u w:val="single"/>
        </w:rPr>
        <w:t xml:space="preserve"> P</w:t>
      </w:r>
      <w:proofErr w:type="gramEnd"/>
      <w:r w:rsidR="000F418F">
        <w:rPr>
          <w:rFonts w:ascii="Arial" w:hAnsi="Arial" w:cs="Arial"/>
          <w:b/>
          <w:u w:val="single"/>
        </w:rPr>
        <w:t xml:space="preserve"> </w:t>
      </w:r>
      <w:r w:rsidRPr="00476EBF">
        <w:rPr>
          <w:rFonts w:ascii="Arial" w:hAnsi="Arial" w:cs="Arial"/>
          <w:b/>
          <w:u w:val="single"/>
        </w:rPr>
        <w:t>3 N příkop</w:t>
      </w:r>
    </w:p>
    <w:p w14:paraId="47F9DB4E" w14:textId="77777777" w:rsidR="00452948" w:rsidRPr="0080584F" w:rsidRDefault="00452948" w:rsidP="000F418F">
      <w:pPr>
        <w:spacing w:after="60"/>
        <w:jc w:val="both"/>
        <w:rPr>
          <w:rFonts w:ascii="Arial" w:hAnsi="Arial" w:cs="Arial"/>
          <w:b/>
          <w:u w:val="single"/>
        </w:rPr>
      </w:pPr>
      <w:r w:rsidRPr="00476EBF">
        <w:rPr>
          <w:rFonts w:ascii="Arial" w:hAnsi="Arial" w:cs="Arial"/>
        </w:rPr>
        <w:t xml:space="preserve">Příkop bude proveden dle návrhu příkopu P 2 </w:t>
      </w:r>
      <w:proofErr w:type="gramStart"/>
      <w:r w:rsidRPr="00476EBF">
        <w:rPr>
          <w:rFonts w:ascii="Arial" w:hAnsi="Arial" w:cs="Arial"/>
        </w:rPr>
        <w:t>N</w:t>
      </w:r>
      <w:r>
        <w:rPr>
          <w:rFonts w:ascii="Arial" w:hAnsi="Arial" w:cs="Arial"/>
        </w:rPr>
        <w:t xml:space="preserve"> - viz</w:t>
      </w:r>
      <w:proofErr w:type="gramEnd"/>
      <w:r>
        <w:rPr>
          <w:rFonts w:ascii="Arial" w:hAnsi="Arial" w:cs="Arial"/>
        </w:rPr>
        <w:t xml:space="preserve"> odstavec výše. Délka příkopu je 448,48 m. </w:t>
      </w:r>
      <w:r w:rsidRPr="00476EBF">
        <w:rPr>
          <w:rFonts w:ascii="Arial" w:hAnsi="Arial" w:cs="Arial"/>
        </w:rPr>
        <w:t>Příkop je dimenzován na Q</w:t>
      </w:r>
      <w:r w:rsidRPr="00476EBF">
        <w:rPr>
          <w:rFonts w:ascii="Arial" w:hAnsi="Arial" w:cs="Arial"/>
          <w:vertAlign w:val="subscript"/>
        </w:rPr>
        <w:t>20</w:t>
      </w:r>
      <w:r w:rsidRPr="00476EBF">
        <w:rPr>
          <w:rFonts w:ascii="Arial" w:hAnsi="Arial" w:cs="Arial"/>
        </w:rPr>
        <w:t xml:space="preserve"> = </w:t>
      </w:r>
      <w:r>
        <w:rPr>
          <w:rFonts w:ascii="Arial" w:hAnsi="Arial" w:cs="Arial"/>
        </w:rPr>
        <w:t>0</w:t>
      </w:r>
      <w:r w:rsidRPr="00476EBF">
        <w:rPr>
          <w:rFonts w:ascii="Arial" w:hAnsi="Arial" w:cs="Arial"/>
        </w:rPr>
        <w:t>,</w:t>
      </w:r>
      <w:r>
        <w:rPr>
          <w:rFonts w:ascii="Arial" w:hAnsi="Arial" w:cs="Arial"/>
        </w:rPr>
        <w:t>42</w:t>
      </w:r>
      <w:r w:rsidRPr="00476EBF">
        <w:rPr>
          <w:rFonts w:ascii="Arial" w:hAnsi="Arial" w:cs="Arial"/>
        </w:rPr>
        <w:t xml:space="preserve">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w:t>
      </w:r>
      <w:r>
        <w:rPr>
          <w:rFonts w:ascii="Arial" w:hAnsi="Arial" w:cs="Arial"/>
        </w:rPr>
        <w:t>41</w:t>
      </w:r>
      <w:r w:rsidRPr="00476EBF">
        <w:rPr>
          <w:rFonts w:ascii="Arial" w:hAnsi="Arial" w:cs="Arial"/>
        </w:rPr>
        <w:t xml:space="preserve"> m. Průměrný sklon ve dně je cca </w:t>
      </w:r>
      <w:r>
        <w:rPr>
          <w:rFonts w:ascii="Arial" w:hAnsi="Arial" w:cs="Arial"/>
        </w:rPr>
        <w:t>1,0 </w:t>
      </w:r>
      <w:r w:rsidRPr="00476EBF">
        <w:rPr>
          <w:rFonts w:ascii="Arial" w:hAnsi="Arial" w:cs="Arial"/>
        </w:rPr>
        <w:t>%. Příkop vede v</w:t>
      </w:r>
      <w:r>
        <w:rPr>
          <w:rFonts w:ascii="Arial" w:hAnsi="Arial" w:cs="Arial"/>
        </w:rPr>
        <w:t> souběhu s </w:t>
      </w:r>
      <w:proofErr w:type="gramStart"/>
      <w:r>
        <w:rPr>
          <w:rFonts w:ascii="Arial" w:hAnsi="Arial" w:cs="Arial"/>
        </w:rPr>
        <w:t xml:space="preserve">mezí </w:t>
      </w:r>
      <w:r w:rsidRPr="00476EBF">
        <w:rPr>
          <w:rFonts w:ascii="Arial" w:hAnsi="Arial" w:cs="Arial"/>
        </w:rPr>
        <w:t> </w:t>
      </w:r>
      <w:r>
        <w:rPr>
          <w:rFonts w:ascii="Arial" w:hAnsi="Arial" w:cs="Arial"/>
        </w:rPr>
        <w:t>M</w:t>
      </w:r>
      <w:proofErr w:type="gramEnd"/>
      <w:r>
        <w:rPr>
          <w:rFonts w:ascii="Arial" w:hAnsi="Arial" w:cs="Arial"/>
        </w:rPr>
        <w:t xml:space="preserve"> 2 N.  </w:t>
      </w:r>
    </w:p>
    <w:p w14:paraId="575F08B1" w14:textId="6834E46D" w:rsidR="00452948" w:rsidRPr="00476EBF" w:rsidRDefault="00452948" w:rsidP="000F418F">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14 </w:t>
      </w:r>
      <w:r w:rsidR="000F418F">
        <w:rPr>
          <w:rFonts w:ascii="Arial" w:hAnsi="Arial" w:cs="Arial"/>
          <w:b/>
          <w:u w:val="single"/>
        </w:rPr>
        <w:t>–</w:t>
      </w:r>
      <w:r w:rsidRPr="00476EBF">
        <w:rPr>
          <w:rFonts w:ascii="Arial" w:hAnsi="Arial" w:cs="Arial"/>
          <w:b/>
          <w:u w:val="single"/>
        </w:rPr>
        <w:t xml:space="preserve"> P</w:t>
      </w:r>
      <w:proofErr w:type="gramEnd"/>
      <w:r w:rsidR="000F418F">
        <w:rPr>
          <w:rFonts w:ascii="Arial" w:hAnsi="Arial" w:cs="Arial"/>
          <w:b/>
          <w:u w:val="single"/>
        </w:rPr>
        <w:t xml:space="preserve"> </w:t>
      </w:r>
      <w:r w:rsidRPr="00476EBF">
        <w:rPr>
          <w:rFonts w:ascii="Arial" w:hAnsi="Arial" w:cs="Arial"/>
          <w:b/>
          <w:u w:val="single"/>
        </w:rPr>
        <w:t>4 N záchytný příkop</w:t>
      </w:r>
    </w:p>
    <w:p w14:paraId="73DD4178" w14:textId="77777777" w:rsidR="00452948" w:rsidRDefault="00452948" w:rsidP="000F418F">
      <w:pPr>
        <w:spacing w:after="60"/>
        <w:jc w:val="both"/>
        <w:rPr>
          <w:rFonts w:ascii="Arial" w:hAnsi="Arial" w:cs="Arial"/>
        </w:rPr>
      </w:pPr>
      <w:r w:rsidRPr="00476EBF">
        <w:rPr>
          <w:rFonts w:ascii="Arial" w:hAnsi="Arial" w:cs="Arial"/>
        </w:rPr>
        <w:t xml:space="preserve">Příkop bude proveden dle návrhu příkopu P 2 </w:t>
      </w:r>
      <w:proofErr w:type="gramStart"/>
      <w:r w:rsidRPr="00476EBF">
        <w:rPr>
          <w:rFonts w:ascii="Arial" w:hAnsi="Arial" w:cs="Arial"/>
        </w:rPr>
        <w:t>N</w:t>
      </w:r>
      <w:r>
        <w:rPr>
          <w:rFonts w:ascii="Arial" w:hAnsi="Arial" w:cs="Arial"/>
        </w:rPr>
        <w:t xml:space="preserve"> - viz</w:t>
      </w:r>
      <w:proofErr w:type="gramEnd"/>
      <w:r>
        <w:rPr>
          <w:rFonts w:ascii="Arial" w:hAnsi="Arial" w:cs="Arial"/>
        </w:rPr>
        <w:t xml:space="preserve"> odstavec výše. Délka příkopu je 331,64 m. </w:t>
      </w:r>
      <w:r w:rsidRPr="00476EBF">
        <w:rPr>
          <w:rFonts w:ascii="Arial" w:hAnsi="Arial" w:cs="Arial"/>
        </w:rPr>
        <w:t>Příkop je dimenzován na Q</w:t>
      </w:r>
      <w:r w:rsidRPr="00476EBF">
        <w:rPr>
          <w:rFonts w:ascii="Arial" w:hAnsi="Arial" w:cs="Arial"/>
          <w:vertAlign w:val="subscript"/>
        </w:rPr>
        <w:t>20</w:t>
      </w:r>
      <w:r w:rsidRPr="00476EBF">
        <w:rPr>
          <w:rFonts w:ascii="Arial" w:hAnsi="Arial" w:cs="Arial"/>
        </w:rPr>
        <w:t xml:space="preserve"> = </w:t>
      </w:r>
      <w:r>
        <w:rPr>
          <w:rFonts w:ascii="Arial" w:hAnsi="Arial" w:cs="Arial"/>
        </w:rPr>
        <w:t>0</w:t>
      </w:r>
      <w:r w:rsidRPr="00476EBF">
        <w:rPr>
          <w:rFonts w:ascii="Arial" w:hAnsi="Arial" w:cs="Arial"/>
        </w:rPr>
        <w:t>,</w:t>
      </w:r>
      <w:r>
        <w:rPr>
          <w:rFonts w:ascii="Arial" w:hAnsi="Arial" w:cs="Arial"/>
        </w:rPr>
        <w:t>20</w:t>
      </w:r>
      <w:r w:rsidRPr="00476EBF">
        <w:rPr>
          <w:rFonts w:ascii="Arial" w:hAnsi="Arial" w:cs="Arial"/>
        </w:rPr>
        <w:t xml:space="preserve">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w:t>
      </w:r>
      <w:r>
        <w:rPr>
          <w:rFonts w:ascii="Arial" w:hAnsi="Arial" w:cs="Arial"/>
        </w:rPr>
        <w:t>28</w:t>
      </w:r>
      <w:r w:rsidRPr="00476EBF">
        <w:rPr>
          <w:rFonts w:ascii="Arial" w:hAnsi="Arial" w:cs="Arial"/>
        </w:rPr>
        <w:t xml:space="preserve"> m. Průměrný sklon ve dně je cca </w:t>
      </w:r>
      <w:r>
        <w:rPr>
          <w:rFonts w:ascii="Arial" w:hAnsi="Arial" w:cs="Arial"/>
        </w:rPr>
        <w:t>1,0 </w:t>
      </w:r>
      <w:r w:rsidRPr="00476EBF">
        <w:rPr>
          <w:rFonts w:ascii="Arial" w:hAnsi="Arial" w:cs="Arial"/>
        </w:rPr>
        <w:t>%. Příkop vede v</w:t>
      </w:r>
      <w:r>
        <w:rPr>
          <w:rFonts w:ascii="Arial" w:hAnsi="Arial" w:cs="Arial"/>
        </w:rPr>
        <w:t> souběhu s </w:t>
      </w:r>
      <w:proofErr w:type="gramStart"/>
      <w:r>
        <w:rPr>
          <w:rFonts w:ascii="Arial" w:hAnsi="Arial" w:cs="Arial"/>
        </w:rPr>
        <w:t xml:space="preserve">mezí </w:t>
      </w:r>
      <w:r w:rsidRPr="00476EBF">
        <w:rPr>
          <w:rFonts w:ascii="Arial" w:hAnsi="Arial" w:cs="Arial"/>
        </w:rPr>
        <w:t> </w:t>
      </w:r>
      <w:r>
        <w:rPr>
          <w:rFonts w:ascii="Arial" w:hAnsi="Arial" w:cs="Arial"/>
        </w:rPr>
        <w:t>M</w:t>
      </w:r>
      <w:proofErr w:type="gramEnd"/>
      <w:r>
        <w:rPr>
          <w:rFonts w:ascii="Arial" w:hAnsi="Arial" w:cs="Arial"/>
        </w:rPr>
        <w:t xml:space="preserve"> 10 N.  </w:t>
      </w:r>
    </w:p>
    <w:p w14:paraId="0A258A43" w14:textId="6D442DA9"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15 </w:t>
      </w:r>
      <w:r w:rsidR="000E16EE">
        <w:rPr>
          <w:rFonts w:ascii="Arial" w:hAnsi="Arial" w:cs="Arial"/>
          <w:b/>
          <w:u w:val="single"/>
        </w:rPr>
        <w:t>–</w:t>
      </w:r>
      <w:r w:rsidRPr="00476EBF">
        <w:rPr>
          <w:rFonts w:ascii="Arial" w:hAnsi="Arial" w:cs="Arial"/>
          <w:b/>
          <w:u w:val="single"/>
        </w:rPr>
        <w:t xml:space="preserve"> P</w:t>
      </w:r>
      <w:proofErr w:type="gramEnd"/>
      <w:r w:rsidR="000E16EE">
        <w:rPr>
          <w:rFonts w:ascii="Arial" w:hAnsi="Arial" w:cs="Arial"/>
          <w:b/>
          <w:u w:val="single"/>
        </w:rPr>
        <w:t xml:space="preserve"> </w:t>
      </w:r>
      <w:r w:rsidRPr="00476EBF">
        <w:rPr>
          <w:rFonts w:ascii="Arial" w:hAnsi="Arial" w:cs="Arial"/>
          <w:b/>
          <w:u w:val="single"/>
        </w:rPr>
        <w:t>5 N záchytný příkop</w:t>
      </w:r>
    </w:p>
    <w:p w14:paraId="5D35F4F2" w14:textId="77777777" w:rsidR="00452948" w:rsidRDefault="00452948" w:rsidP="00452948">
      <w:pPr>
        <w:spacing w:after="0"/>
        <w:jc w:val="both"/>
        <w:rPr>
          <w:rFonts w:ascii="Arial" w:hAnsi="Arial" w:cs="Arial"/>
        </w:rPr>
      </w:pPr>
      <w:r w:rsidRPr="00476EBF">
        <w:rPr>
          <w:rFonts w:ascii="Arial" w:hAnsi="Arial" w:cs="Arial"/>
        </w:rPr>
        <w:t xml:space="preserve">Příkop bude proveden dle návrhu příkopu P 2 </w:t>
      </w:r>
      <w:proofErr w:type="gramStart"/>
      <w:r w:rsidRPr="00476EBF">
        <w:rPr>
          <w:rFonts w:ascii="Arial" w:hAnsi="Arial" w:cs="Arial"/>
        </w:rPr>
        <w:t>N</w:t>
      </w:r>
      <w:r>
        <w:rPr>
          <w:rFonts w:ascii="Arial" w:hAnsi="Arial" w:cs="Arial"/>
        </w:rPr>
        <w:t xml:space="preserve"> - viz</w:t>
      </w:r>
      <w:proofErr w:type="gramEnd"/>
      <w:r>
        <w:rPr>
          <w:rFonts w:ascii="Arial" w:hAnsi="Arial" w:cs="Arial"/>
        </w:rPr>
        <w:t xml:space="preserve"> odstavec výše. Délka příkopu 674,30 m. </w:t>
      </w:r>
    </w:p>
    <w:p w14:paraId="7A02C220" w14:textId="77777777" w:rsidR="00452948" w:rsidRPr="00476EBF" w:rsidRDefault="00452948" w:rsidP="000E16EE">
      <w:pPr>
        <w:spacing w:after="60"/>
        <w:jc w:val="both"/>
        <w:rPr>
          <w:rFonts w:ascii="Arial" w:hAnsi="Arial" w:cs="Arial"/>
        </w:rPr>
      </w:pPr>
      <w:r w:rsidRPr="00476EBF">
        <w:rPr>
          <w:rFonts w:ascii="Arial" w:hAnsi="Arial" w:cs="Arial"/>
        </w:rPr>
        <w:t>Příkop je dimenzován na Q</w:t>
      </w:r>
      <w:r w:rsidRPr="00476EBF">
        <w:rPr>
          <w:rFonts w:ascii="Arial" w:hAnsi="Arial" w:cs="Arial"/>
          <w:vertAlign w:val="subscript"/>
        </w:rPr>
        <w:t xml:space="preserve">20 </w:t>
      </w:r>
      <w:r w:rsidRPr="00476EBF">
        <w:rPr>
          <w:rFonts w:ascii="Arial" w:hAnsi="Arial" w:cs="Arial"/>
        </w:rPr>
        <w:t>= 0,33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0,36 m. Průměrný sklon ve dně je cca 1,2 %.</w:t>
      </w:r>
      <w:r>
        <w:rPr>
          <w:rFonts w:ascii="Arial" w:hAnsi="Arial" w:cs="Arial"/>
        </w:rPr>
        <w:t xml:space="preserve"> </w:t>
      </w:r>
      <w:r w:rsidRPr="00476EBF">
        <w:rPr>
          <w:rFonts w:ascii="Arial" w:hAnsi="Arial" w:cs="Arial"/>
        </w:rPr>
        <w:t xml:space="preserve">Příkop vede v souběhu s mezí M 8 N. </w:t>
      </w:r>
    </w:p>
    <w:p w14:paraId="56DE3A23" w14:textId="0718BB01"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w:t>
      </w:r>
      <w:proofErr w:type="gramStart"/>
      <w:r w:rsidRPr="00476EBF">
        <w:rPr>
          <w:rFonts w:ascii="Arial" w:hAnsi="Arial" w:cs="Arial"/>
          <w:b/>
          <w:u w:val="single"/>
        </w:rPr>
        <w:t xml:space="preserve">16 </w:t>
      </w:r>
      <w:r w:rsidR="000E16EE">
        <w:rPr>
          <w:rFonts w:ascii="Arial" w:hAnsi="Arial" w:cs="Arial"/>
          <w:b/>
          <w:u w:val="single"/>
        </w:rPr>
        <w:t>–</w:t>
      </w:r>
      <w:r w:rsidRPr="00476EBF">
        <w:rPr>
          <w:rFonts w:ascii="Arial" w:hAnsi="Arial" w:cs="Arial"/>
          <w:b/>
          <w:u w:val="single"/>
        </w:rPr>
        <w:t xml:space="preserve"> P</w:t>
      </w:r>
      <w:proofErr w:type="gramEnd"/>
      <w:r w:rsidR="000E16EE">
        <w:rPr>
          <w:rFonts w:ascii="Arial" w:hAnsi="Arial" w:cs="Arial"/>
          <w:b/>
          <w:u w:val="single"/>
        </w:rPr>
        <w:t xml:space="preserve"> </w:t>
      </w:r>
      <w:r w:rsidRPr="00476EBF">
        <w:rPr>
          <w:rFonts w:ascii="Arial" w:hAnsi="Arial" w:cs="Arial"/>
          <w:b/>
          <w:u w:val="single"/>
        </w:rPr>
        <w:t>6 N záchytný příkop</w:t>
      </w:r>
    </w:p>
    <w:p w14:paraId="26693BF0" w14:textId="77777777" w:rsidR="00452948" w:rsidRPr="00476EBF" w:rsidRDefault="00452948" w:rsidP="00452948">
      <w:pPr>
        <w:spacing w:after="0"/>
        <w:jc w:val="both"/>
        <w:rPr>
          <w:rFonts w:ascii="Arial" w:hAnsi="Arial" w:cs="Arial"/>
        </w:rPr>
      </w:pPr>
      <w:r w:rsidRPr="00476EBF">
        <w:rPr>
          <w:rFonts w:ascii="Arial" w:hAnsi="Arial" w:cs="Arial"/>
        </w:rPr>
        <w:t xml:space="preserve">Příkop bude proveden dle návrhu příkopu P 2 </w:t>
      </w:r>
      <w:proofErr w:type="gramStart"/>
      <w:r w:rsidRPr="00476EBF">
        <w:rPr>
          <w:rFonts w:ascii="Arial" w:hAnsi="Arial" w:cs="Arial"/>
        </w:rPr>
        <w:t>N</w:t>
      </w:r>
      <w:r>
        <w:rPr>
          <w:rFonts w:ascii="Arial" w:hAnsi="Arial" w:cs="Arial"/>
        </w:rPr>
        <w:t xml:space="preserve"> - viz</w:t>
      </w:r>
      <w:proofErr w:type="gramEnd"/>
      <w:r>
        <w:rPr>
          <w:rFonts w:ascii="Arial" w:hAnsi="Arial" w:cs="Arial"/>
        </w:rPr>
        <w:t xml:space="preserve"> odstavec výše. </w:t>
      </w:r>
      <w:r w:rsidRPr="00476EBF">
        <w:rPr>
          <w:rFonts w:ascii="Arial" w:hAnsi="Arial" w:cs="Arial"/>
        </w:rPr>
        <w:t>Délka příkopu je 193,02</w:t>
      </w:r>
      <w:r>
        <w:rPr>
          <w:rFonts w:ascii="Arial" w:hAnsi="Arial" w:cs="Arial"/>
        </w:rPr>
        <w:t> </w:t>
      </w:r>
      <w:r w:rsidRPr="00476EBF">
        <w:rPr>
          <w:rFonts w:ascii="Arial" w:hAnsi="Arial" w:cs="Arial"/>
        </w:rPr>
        <w:t>m. Příkop je dimenzován na Q</w:t>
      </w:r>
      <w:r w:rsidRPr="00476EBF">
        <w:rPr>
          <w:rFonts w:ascii="Arial" w:hAnsi="Arial" w:cs="Arial"/>
          <w:vertAlign w:val="subscript"/>
        </w:rPr>
        <w:t xml:space="preserve">20 </w:t>
      </w:r>
      <w:r w:rsidRPr="00476EBF">
        <w:rPr>
          <w:rFonts w:ascii="Arial" w:hAnsi="Arial" w:cs="Arial"/>
        </w:rPr>
        <w:t>= 1,06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0,35 m. Průměrný sklon ve dně je cca 10,2 %.</w:t>
      </w:r>
      <w:r>
        <w:rPr>
          <w:rFonts w:ascii="Arial" w:hAnsi="Arial" w:cs="Arial"/>
        </w:rPr>
        <w:t xml:space="preserve"> Příkop vede v souběhu s mezí M 3 N. </w:t>
      </w:r>
    </w:p>
    <w:p w14:paraId="2E2D3D41" w14:textId="77777777" w:rsidR="00452948" w:rsidRPr="00476EBF" w:rsidRDefault="00452948" w:rsidP="00452948">
      <w:pPr>
        <w:spacing w:after="0"/>
        <w:jc w:val="both"/>
        <w:rPr>
          <w:rFonts w:ascii="Arial" w:hAnsi="Arial" w:cs="Arial"/>
        </w:rPr>
      </w:pPr>
      <w:r w:rsidRPr="00476EBF">
        <w:rPr>
          <w:rFonts w:ascii="Arial" w:hAnsi="Arial" w:cs="Arial"/>
        </w:rPr>
        <w:t xml:space="preserve">Z důvodu zpřístupnění okolních zemědělských ploch </w:t>
      </w:r>
      <w:r>
        <w:rPr>
          <w:rFonts w:ascii="Arial" w:hAnsi="Arial" w:cs="Arial"/>
        </w:rPr>
        <w:t xml:space="preserve">je navržen propustek </w:t>
      </w:r>
      <w:r w:rsidRPr="00476EBF">
        <w:rPr>
          <w:rFonts w:ascii="Arial" w:hAnsi="Arial" w:cs="Arial"/>
        </w:rPr>
        <w:t xml:space="preserve">PR </w:t>
      </w:r>
      <w:r>
        <w:rPr>
          <w:rFonts w:ascii="Arial" w:hAnsi="Arial" w:cs="Arial"/>
        </w:rPr>
        <w:t>5</w:t>
      </w:r>
      <w:r w:rsidRPr="00476EBF">
        <w:rPr>
          <w:rFonts w:ascii="Arial" w:hAnsi="Arial" w:cs="Arial"/>
        </w:rPr>
        <w:t xml:space="preserve"> N</w:t>
      </w:r>
      <w:r>
        <w:rPr>
          <w:rFonts w:ascii="Arial" w:hAnsi="Arial" w:cs="Arial"/>
        </w:rPr>
        <w:t>,</w:t>
      </w:r>
      <w:r w:rsidRPr="00476EBF">
        <w:rPr>
          <w:rFonts w:ascii="Arial" w:hAnsi="Arial" w:cs="Arial"/>
        </w:rPr>
        <w:t xml:space="preserve"> </w:t>
      </w:r>
      <w:r>
        <w:rPr>
          <w:rFonts w:ascii="Arial" w:hAnsi="Arial" w:cs="Arial"/>
        </w:rPr>
        <w:t xml:space="preserve">a to z profilu </w:t>
      </w:r>
      <w:r w:rsidRPr="00476EBF">
        <w:rPr>
          <w:rFonts w:ascii="Arial" w:hAnsi="Arial" w:cs="Arial"/>
        </w:rPr>
        <w:t xml:space="preserve">TBH Q 60/250 mm (DN 600) se šikmými čely s ohumusováním a osetím ve sklonu 1:1,5. </w:t>
      </w:r>
    </w:p>
    <w:p w14:paraId="77ACAF6A" w14:textId="77777777" w:rsidR="00452948" w:rsidRPr="00476EBF" w:rsidRDefault="00452948" w:rsidP="000E16EE">
      <w:pPr>
        <w:spacing w:before="120" w:after="0"/>
        <w:jc w:val="both"/>
        <w:rPr>
          <w:rFonts w:ascii="Arial" w:hAnsi="Arial" w:cs="Arial"/>
        </w:rPr>
      </w:pPr>
      <w:r>
        <w:rPr>
          <w:rFonts w:ascii="Arial" w:hAnsi="Arial" w:cs="Arial"/>
        </w:rPr>
        <w:t>Všechny výše popsané p</w:t>
      </w:r>
      <w:r w:rsidRPr="00476EBF">
        <w:rPr>
          <w:rFonts w:ascii="Arial" w:hAnsi="Arial" w:cs="Arial"/>
        </w:rPr>
        <w:t>říkop</w:t>
      </w:r>
      <w:r>
        <w:rPr>
          <w:rFonts w:ascii="Arial" w:hAnsi="Arial" w:cs="Arial"/>
        </w:rPr>
        <w:t>y</w:t>
      </w:r>
      <w:r w:rsidRPr="00476EBF">
        <w:rPr>
          <w:rFonts w:ascii="Arial" w:hAnsi="Arial" w:cs="Arial"/>
        </w:rPr>
        <w:t xml:space="preserve"> bud</w:t>
      </w:r>
      <w:r>
        <w:rPr>
          <w:rFonts w:ascii="Arial" w:hAnsi="Arial" w:cs="Arial"/>
        </w:rPr>
        <w:t>ou</w:t>
      </w:r>
      <w:r w:rsidRPr="00476EBF">
        <w:rPr>
          <w:rFonts w:ascii="Arial" w:hAnsi="Arial" w:cs="Arial"/>
        </w:rPr>
        <w:t xml:space="preserve"> ohraničen</w:t>
      </w:r>
      <w:r>
        <w:rPr>
          <w:rFonts w:ascii="Arial" w:hAnsi="Arial" w:cs="Arial"/>
        </w:rPr>
        <w:t>y</w:t>
      </w:r>
      <w:r w:rsidRPr="00476EBF">
        <w:rPr>
          <w:rFonts w:ascii="Arial" w:hAnsi="Arial" w:cs="Arial"/>
        </w:rPr>
        <w:t xml:space="preserve"> dřevěnými kůly Ø 80 mm o délce 2600 mm, které budou zatlučeny 600 mm do země v rozestupech cca 50 m.</w:t>
      </w:r>
    </w:p>
    <w:p w14:paraId="3F2944D6" w14:textId="77777777" w:rsidR="00452948" w:rsidRPr="00476EBF" w:rsidRDefault="00452948" w:rsidP="000E16EE">
      <w:pPr>
        <w:spacing w:before="120" w:after="40"/>
        <w:jc w:val="both"/>
        <w:rPr>
          <w:rFonts w:ascii="Arial" w:hAnsi="Arial" w:cs="Arial"/>
          <w:b/>
          <w:u w:val="single"/>
        </w:rPr>
      </w:pPr>
      <w:r w:rsidRPr="00476EBF">
        <w:rPr>
          <w:rFonts w:ascii="Arial" w:hAnsi="Arial" w:cs="Arial"/>
          <w:b/>
          <w:u w:val="single"/>
        </w:rPr>
        <w:t xml:space="preserve">SO 17 </w:t>
      </w:r>
      <w:r>
        <w:rPr>
          <w:rFonts w:ascii="Arial" w:hAnsi="Arial" w:cs="Arial"/>
          <w:b/>
          <w:u w:val="single"/>
        </w:rPr>
        <w:t>-</w:t>
      </w:r>
      <w:r w:rsidRPr="00476EBF">
        <w:rPr>
          <w:rFonts w:ascii="Arial" w:hAnsi="Arial" w:cs="Arial"/>
          <w:b/>
          <w:u w:val="single"/>
        </w:rPr>
        <w:t xml:space="preserve"> REV 1 N revitalizace vodního toku</w:t>
      </w:r>
    </w:p>
    <w:p w14:paraId="2D4293D2" w14:textId="77777777" w:rsidR="00452948" w:rsidRDefault="00452948" w:rsidP="00452948">
      <w:pPr>
        <w:spacing w:after="0"/>
        <w:jc w:val="both"/>
        <w:rPr>
          <w:rFonts w:ascii="Arial" w:hAnsi="Arial" w:cs="Arial"/>
        </w:rPr>
      </w:pPr>
      <w:r w:rsidRPr="00476EBF">
        <w:rPr>
          <w:rFonts w:ascii="Arial" w:hAnsi="Arial" w:cs="Arial"/>
        </w:rPr>
        <w:t>Jedná se o odstranění zatrubněné části v nové trase vodního toku Třebýcinka a nahrazení otevřeným korytem. Potrubí bude odstraněno zároveň s nadložím (černá skládka</w:t>
      </w:r>
      <w:r>
        <w:rPr>
          <w:rFonts w:ascii="Arial" w:hAnsi="Arial" w:cs="Arial"/>
        </w:rPr>
        <w:t>)</w:t>
      </w:r>
      <w:r w:rsidRPr="00476EBF">
        <w:rPr>
          <w:rFonts w:ascii="Arial" w:hAnsi="Arial" w:cs="Arial"/>
        </w:rPr>
        <w:t xml:space="preserve">. </w:t>
      </w:r>
    </w:p>
    <w:p w14:paraId="6E2D9D1A" w14:textId="77777777" w:rsidR="00452948" w:rsidRDefault="00452948" w:rsidP="00452948">
      <w:pPr>
        <w:spacing w:after="0"/>
        <w:jc w:val="both"/>
        <w:rPr>
          <w:rFonts w:ascii="Arial" w:hAnsi="Arial" w:cs="Arial"/>
        </w:rPr>
      </w:pPr>
      <w:r w:rsidRPr="00476EBF">
        <w:rPr>
          <w:rFonts w:ascii="Arial" w:hAnsi="Arial" w:cs="Arial"/>
        </w:rPr>
        <w:t xml:space="preserve">Koryto </w:t>
      </w:r>
      <w:r>
        <w:rPr>
          <w:rFonts w:ascii="Arial" w:hAnsi="Arial" w:cs="Arial"/>
        </w:rPr>
        <w:t>navrženo</w:t>
      </w:r>
      <w:r w:rsidRPr="00476EBF">
        <w:rPr>
          <w:rFonts w:ascii="Arial" w:hAnsi="Arial" w:cs="Arial"/>
        </w:rPr>
        <w:t xml:space="preserve"> lichoběžníkového tvaru</w:t>
      </w:r>
      <w:r>
        <w:rPr>
          <w:rFonts w:ascii="Arial" w:hAnsi="Arial" w:cs="Arial"/>
        </w:rPr>
        <w:t>,</w:t>
      </w:r>
      <w:r w:rsidRPr="00476EBF">
        <w:rPr>
          <w:rFonts w:ascii="Arial" w:hAnsi="Arial" w:cs="Arial"/>
        </w:rPr>
        <w:t xml:space="preserve"> hloubky cca 1200 mm s šířkou ve dně 600 mm a</w:t>
      </w:r>
      <w:r>
        <w:rPr>
          <w:rFonts w:ascii="Arial" w:hAnsi="Arial" w:cs="Arial"/>
        </w:rPr>
        <w:t> </w:t>
      </w:r>
      <w:r w:rsidRPr="00476EBF">
        <w:rPr>
          <w:rFonts w:ascii="Arial" w:hAnsi="Arial" w:cs="Arial"/>
        </w:rPr>
        <w:t>sklony svahů 1:1,5. Koryto je dimenzováno na Q</w:t>
      </w:r>
      <w:r w:rsidRPr="00476EBF">
        <w:rPr>
          <w:rFonts w:ascii="Arial" w:hAnsi="Arial" w:cs="Arial"/>
          <w:vertAlign w:val="subscript"/>
        </w:rPr>
        <w:t xml:space="preserve">50 </w:t>
      </w:r>
      <w:r w:rsidRPr="00476EBF">
        <w:rPr>
          <w:rFonts w:ascii="Arial" w:hAnsi="Arial" w:cs="Arial"/>
        </w:rPr>
        <w:t>= 6,01 m</w:t>
      </w:r>
      <w:r w:rsidRPr="00476EBF">
        <w:rPr>
          <w:rFonts w:ascii="Arial" w:hAnsi="Arial" w:cs="Arial"/>
          <w:vertAlign w:val="superscript"/>
        </w:rPr>
        <w:t>3</w:t>
      </w:r>
      <w:r w:rsidRPr="00476EBF">
        <w:rPr>
          <w:rFonts w:ascii="Arial" w:hAnsi="Arial" w:cs="Arial"/>
        </w:rPr>
        <w:t>s</w:t>
      </w:r>
      <w:r w:rsidRPr="00476EBF">
        <w:rPr>
          <w:rFonts w:ascii="Arial" w:hAnsi="Arial" w:cs="Arial"/>
          <w:vertAlign w:val="superscript"/>
        </w:rPr>
        <w:t>-1</w:t>
      </w:r>
      <w:r w:rsidRPr="00476EBF">
        <w:rPr>
          <w:rFonts w:ascii="Arial" w:hAnsi="Arial" w:cs="Arial"/>
        </w:rPr>
        <w:t xml:space="preserve"> při výšce hladiny y = 0,94 m. Průměrný sklon ve dně je cca 2,45 %</w:t>
      </w:r>
      <w:r>
        <w:rPr>
          <w:rFonts w:ascii="Arial" w:hAnsi="Arial" w:cs="Arial"/>
        </w:rPr>
        <w:t>.</w:t>
      </w:r>
      <w:r w:rsidRPr="00476EBF">
        <w:rPr>
          <w:rFonts w:ascii="Arial" w:hAnsi="Arial" w:cs="Arial"/>
        </w:rPr>
        <w:t xml:space="preserve"> Z důvodu vyšší průtokové rychlosti bude provedeno opevnění koryta toku kamenným záhozem z</w:t>
      </w:r>
      <w:r>
        <w:rPr>
          <w:rFonts w:ascii="Arial" w:hAnsi="Arial" w:cs="Arial"/>
        </w:rPr>
        <w:t> lomového kamene do výšky</w:t>
      </w:r>
      <w:r w:rsidRPr="00476EBF">
        <w:rPr>
          <w:rFonts w:ascii="Arial" w:hAnsi="Arial" w:cs="Arial"/>
        </w:rPr>
        <w:t xml:space="preserve"> cca 700 mm. Na neopevněné části svahu bude provedeno ohumusování a osetí vhodnou travní směsí.</w:t>
      </w:r>
      <w:r>
        <w:rPr>
          <w:rFonts w:ascii="Arial" w:hAnsi="Arial" w:cs="Arial"/>
        </w:rPr>
        <w:t xml:space="preserve"> </w:t>
      </w:r>
      <w:r w:rsidRPr="00476EBF">
        <w:rPr>
          <w:rFonts w:ascii="Arial" w:hAnsi="Arial" w:cs="Arial"/>
        </w:rPr>
        <w:t xml:space="preserve">Délka úpravy je 461,73 m. </w:t>
      </w:r>
    </w:p>
    <w:p w14:paraId="66F0E907" w14:textId="77777777" w:rsidR="00452948" w:rsidRDefault="00452948" w:rsidP="00452948">
      <w:pPr>
        <w:spacing w:after="0"/>
        <w:jc w:val="both"/>
        <w:rPr>
          <w:rFonts w:ascii="Arial" w:hAnsi="Arial" w:cs="Arial"/>
        </w:rPr>
      </w:pPr>
      <w:r w:rsidRPr="00476EBF">
        <w:rPr>
          <w:rFonts w:ascii="Arial" w:hAnsi="Arial" w:cs="Arial"/>
        </w:rPr>
        <w:t xml:space="preserve">Z důvodu zpřístupnění </w:t>
      </w:r>
      <w:r>
        <w:rPr>
          <w:rFonts w:ascii="Arial" w:hAnsi="Arial" w:cs="Arial"/>
        </w:rPr>
        <w:t xml:space="preserve">parcel za novým otevřeným korytem jsou navrženy dva nové propustky </w:t>
      </w:r>
      <w:r w:rsidRPr="00476EBF">
        <w:rPr>
          <w:rFonts w:ascii="Arial" w:hAnsi="Arial" w:cs="Arial"/>
        </w:rPr>
        <w:t xml:space="preserve">PR </w:t>
      </w:r>
      <w:r>
        <w:rPr>
          <w:rFonts w:ascii="Arial" w:hAnsi="Arial" w:cs="Arial"/>
        </w:rPr>
        <w:t xml:space="preserve">2 N </w:t>
      </w:r>
      <w:r w:rsidRPr="00476EBF">
        <w:rPr>
          <w:rFonts w:ascii="Arial" w:hAnsi="Arial" w:cs="Arial"/>
        </w:rPr>
        <w:t>a</w:t>
      </w:r>
      <w:r>
        <w:rPr>
          <w:rFonts w:ascii="Arial" w:hAnsi="Arial" w:cs="Arial"/>
        </w:rPr>
        <w:t> </w:t>
      </w:r>
      <w:r w:rsidRPr="00476EBF">
        <w:rPr>
          <w:rFonts w:ascii="Arial" w:hAnsi="Arial" w:cs="Arial"/>
        </w:rPr>
        <w:t xml:space="preserve">PR </w:t>
      </w:r>
      <w:r>
        <w:rPr>
          <w:rFonts w:ascii="Arial" w:hAnsi="Arial" w:cs="Arial"/>
        </w:rPr>
        <w:t>3</w:t>
      </w:r>
      <w:r w:rsidRPr="00476EBF">
        <w:rPr>
          <w:rFonts w:ascii="Arial" w:hAnsi="Arial" w:cs="Arial"/>
        </w:rPr>
        <w:t xml:space="preserve"> N</w:t>
      </w:r>
      <w:r>
        <w:rPr>
          <w:rFonts w:ascii="Arial" w:hAnsi="Arial" w:cs="Arial"/>
        </w:rPr>
        <w:t xml:space="preserve">, a to ze </w:t>
      </w:r>
      <w:r w:rsidRPr="00476EBF">
        <w:rPr>
          <w:rFonts w:ascii="Arial" w:hAnsi="Arial" w:cs="Arial"/>
        </w:rPr>
        <w:t xml:space="preserve">čtyř železobetonových rámových propustí 3x1,5 m v šířce 1 m. </w:t>
      </w:r>
    </w:p>
    <w:p w14:paraId="432891AD" w14:textId="77777777" w:rsidR="00452948" w:rsidRPr="00521BD5" w:rsidRDefault="00452948" w:rsidP="00452948">
      <w:pPr>
        <w:spacing w:after="0"/>
        <w:jc w:val="both"/>
        <w:rPr>
          <w:rFonts w:ascii="Arial" w:hAnsi="Arial" w:cs="Arial"/>
          <w:u w:val="single"/>
        </w:rPr>
      </w:pPr>
      <w:r w:rsidRPr="00521BD5">
        <w:rPr>
          <w:rFonts w:ascii="Arial" w:hAnsi="Arial" w:cs="Arial"/>
          <w:u w:val="single"/>
        </w:rPr>
        <w:t>Přeložka vodovodu</w:t>
      </w:r>
    </w:p>
    <w:p w14:paraId="0669756A" w14:textId="77777777" w:rsidR="00452948" w:rsidRDefault="00452948" w:rsidP="000E16EE">
      <w:pPr>
        <w:spacing w:after="60"/>
        <w:jc w:val="both"/>
        <w:rPr>
          <w:rFonts w:ascii="Arial" w:hAnsi="Arial" w:cs="Arial"/>
        </w:rPr>
      </w:pPr>
      <w:r w:rsidRPr="00476EBF">
        <w:rPr>
          <w:rFonts w:ascii="Arial" w:hAnsi="Arial" w:cs="Arial"/>
        </w:rPr>
        <w:t>V místě kolize navrhovaného koryta s vodovodem je navrhována přeložka stávajícího vodovodního řadu z</w:t>
      </w:r>
      <w:r>
        <w:rPr>
          <w:rFonts w:ascii="Arial" w:hAnsi="Arial" w:cs="Arial"/>
        </w:rPr>
        <w:t xml:space="preserve"> tvárné litiny </w:t>
      </w:r>
      <w:r w:rsidRPr="00476EBF">
        <w:rPr>
          <w:rFonts w:ascii="Arial" w:hAnsi="Arial" w:cs="Arial"/>
        </w:rPr>
        <w:t>LT DN 100</w:t>
      </w:r>
      <w:r>
        <w:rPr>
          <w:rFonts w:ascii="Arial" w:hAnsi="Arial" w:cs="Arial"/>
        </w:rPr>
        <w:t xml:space="preserve"> v délce 60 m. </w:t>
      </w:r>
      <w:r w:rsidRPr="00476EBF">
        <w:rPr>
          <w:rFonts w:ascii="Arial" w:hAnsi="Arial" w:cs="Arial"/>
        </w:rPr>
        <w:t xml:space="preserve"> </w:t>
      </w:r>
    </w:p>
    <w:p w14:paraId="61ACD58B" w14:textId="38BFA3BE" w:rsidR="00452948" w:rsidRPr="00476EBF" w:rsidRDefault="00452948" w:rsidP="000E16EE">
      <w:pPr>
        <w:spacing w:after="40"/>
        <w:jc w:val="both"/>
        <w:rPr>
          <w:rFonts w:ascii="Arial" w:hAnsi="Arial" w:cs="Arial"/>
          <w:b/>
          <w:u w:val="single"/>
        </w:rPr>
      </w:pPr>
      <w:r w:rsidRPr="00476EBF">
        <w:rPr>
          <w:rFonts w:ascii="Arial" w:hAnsi="Arial" w:cs="Arial"/>
          <w:b/>
          <w:u w:val="single"/>
        </w:rPr>
        <w:lastRenderedPageBreak/>
        <w:t xml:space="preserve">SO 18 </w:t>
      </w:r>
      <w:r>
        <w:rPr>
          <w:rFonts w:ascii="Arial" w:hAnsi="Arial" w:cs="Arial"/>
          <w:b/>
          <w:u w:val="single"/>
        </w:rPr>
        <w:t>-</w:t>
      </w:r>
      <w:r w:rsidRPr="00476EBF">
        <w:rPr>
          <w:rFonts w:ascii="Arial" w:hAnsi="Arial" w:cs="Arial"/>
          <w:b/>
          <w:u w:val="single"/>
        </w:rPr>
        <w:t xml:space="preserve"> TTP 1 N ochranné zatravnění</w:t>
      </w:r>
    </w:p>
    <w:p w14:paraId="3E8932B4" w14:textId="1D0EC229" w:rsidR="00452948" w:rsidRDefault="00452948" w:rsidP="000E16EE">
      <w:pPr>
        <w:spacing w:after="60"/>
        <w:jc w:val="both"/>
        <w:rPr>
          <w:rFonts w:ascii="Arial" w:hAnsi="Arial" w:cs="Arial"/>
        </w:rPr>
      </w:pPr>
      <w:r w:rsidRPr="00476EBF">
        <w:rPr>
          <w:rFonts w:ascii="Arial" w:hAnsi="Arial" w:cs="Arial"/>
        </w:rPr>
        <w:t xml:space="preserve">Ochranné zatravnění TTP 1 N bude provedeno kolem nově realizovaného příkopu P 1 N v celkové ploše 17 538,5 m². </w:t>
      </w:r>
    </w:p>
    <w:p w14:paraId="306AEAE0" w14:textId="77777777"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19 </w:t>
      </w:r>
      <w:r>
        <w:rPr>
          <w:rFonts w:ascii="Arial" w:hAnsi="Arial" w:cs="Arial"/>
          <w:b/>
          <w:u w:val="single"/>
        </w:rPr>
        <w:t>-</w:t>
      </w:r>
      <w:r w:rsidRPr="00476EBF">
        <w:rPr>
          <w:rFonts w:ascii="Arial" w:hAnsi="Arial" w:cs="Arial"/>
          <w:b/>
          <w:u w:val="single"/>
        </w:rPr>
        <w:t xml:space="preserve"> TTP 2 N ochranné zatravnění</w:t>
      </w:r>
    </w:p>
    <w:p w14:paraId="10C151CB" w14:textId="77777777" w:rsidR="00452948" w:rsidRDefault="00452948" w:rsidP="000E16EE">
      <w:pPr>
        <w:spacing w:after="60"/>
        <w:jc w:val="both"/>
        <w:rPr>
          <w:rFonts w:ascii="Arial" w:hAnsi="Arial" w:cs="Arial"/>
        </w:rPr>
      </w:pPr>
      <w:r w:rsidRPr="00476EBF">
        <w:rPr>
          <w:rFonts w:ascii="Arial" w:hAnsi="Arial" w:cs="Arial"/>
        </w:rPr>
        <w:t>Ochranné zatravnění TTP 2 N bude provedeno na západním okraji obce Měčín v celkové ploše 3668,2 m².</w:t>
      </w:r>
    </w:p>
    <w:p w14:paraId="636B97FC" w14:textId="77777777"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20 </w:t>
      </w:r>
      <w:r>
        <w:rPr>
          <w:rFonts w:ascii="Arial" w:hAnsi="Arial" w:cs="Arial"/>
          <w:b/>
          <w:u w:val="single"/>
        </w:rPr>
        <w:t>-</w:t>
      </w:r>
      <w:r w:rsidRPr="00476EBF">
        <w:rPr>
          <w:rFonts w:ascii="Arial" w:hAnsi="Arial" w:cs="Arial"/>
          <w:b/>
          <w:u w:val="single"/>
        </w:rPr>
        <w:t xml:space="preserve"> TTP 3 N ochranné zatravnění</w:t>
      </w:r>
    </w:p>
    <w:p w14:paraId="31B28413" w14:textId="77777777" w:rsidR="00452948" w:rsidRDefault="00452948" w:rsidP="00452948">
      <w:pPr>
        <w:spacing w:after="0"/>
        <w:jc w:val="both"/>
        <w:rPr>
          <w:rFonts w:ascii="Arial" w:hAnsi="Arial" w:cs="Arial"/>
        </w:rPr>
      </w:pPr>
      <w:r w:rsidRPr="00476EBF">
        <w:rPr>
          <w:rFonts w:ascii="Arial" w:hAnsi="Arial" w:cs="Arial"/>
        </w:rPr>
        <w:t xml:space="preserve">Ochranné zatravnění TTP 3 N bude provedeno </w:t>
      </w:r>
      <w:r>
        <w:rPr>
          <w:rFonts w:ascii="Arial" w:hAnsi="Arial" w:cs="Arial"/>
        </w:rPr>
        <w:t xml:space="preserve">rovněž </w:t>
      </w:r>
      <w:r w:rsidRPr="00476EBF">
        <w:rPr>
          <w:rFonts w:ascii="Arial" w:hAnsi="Arial" w:cs="Arial"/>
        </w:rPr>
        <w:t>na západním okraji obce Měčín v celkové ploše 3700,6 m².</w:t>
      </w:r>
    </w:p>
    <w:p w14:paraId="2881AB77" w14:textId="77777777" w:rsidR="00452948" w:rsidRPr="00476EBF" w:rsidRDefault="00452948" w:rsidP="000E16EE">
      <w:pPr>
        <w:spacing w:after="60"/>
        <w:jc w:val="both"/>
        <w:rPr>
          <w:rFonts w:ascii="Arial" w:hAnsi="Arial" w:cs="Arial"/>
        </w:rPr>
      </w:pPr>
      <w:r>
        <w:rPr>
          <w:rFonts w:ascii="Arial" w:hAnsi="Arial" w:cs="Arial"/>
        </w:rPr>
        <w:t xml:space="preserve">Na všech výše popsaných plochách určených k ochrannému zatravnění bude provedeno pouze zaorání, vláčení a následné osetí vhodnou travní směsí, plochy ohraničeny dřevěnými kůly </w:t>
      </w:r>
      <w:r w:rsidRPr="00476EBF">
        <w:rPr>
          <w:rFonts w:ascii="Arial" w:hAnsi="Arial" w:cs="Arial"/>
        </w:rPr>
        <w:t>Ø</w:t>
      </w:r>
      <w:r>
        <w:rPr>
          <w:rFonts w:ascii="Arial" w:hAnsi="Arial" w:cs="Arial"/>
        </w:rPr>
        <w:t> </w:t>
      </w:r>
      <w:r w:rsidRPr="00476EBF">
        <w:rPr>
          <w:rFonts w:ascii="Arial" w:hAnsi="Arial" w:cs="Arial"/>
        </w:rPr>
        <w:t>80 mm o délce 2600 mm, které budou zatlučeny 600 mm do země v rozestupech cca 50 m.</w:t>
      </w:r>
    </w:p>
    <w:p w14:paraId="1CD0CD2B" w14:textId="77777777"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21 </w:t>
      </w:r>
      <w:r>
        <w:rPr>
          <w:rFonts w:ascii="Arial" w:hAnsi="Arial" w:cs="Arial"/>
          <w:b/>
          <w:u w:val="single"/>
        </w:rPr>
        <w:t>-</w:t>
      </w:r>
      <w:r w:rsidRPr="00476EBF">
        <w:rPr>
          <w:rFonts w:ascii="Arial" w:hAnsi="Arial" w:cs="Arial"/>
          <w:b/>
          <w:u w:val="single"/>
        </w:rPr>
        <w:t xml:space="preserve"> polní cesta VPC 3 N</w:t>
      </w:r>
    </w:p>
    <w:p w14:paraId="115BAA17" w14:textId="77777777" w:rsidR="00452948" w:rsidRPr="00476EBF" w:rsidRDefault="00452948" w:rsidP="00452948">
      <w:pPr>
        <w:spacing w:after="0"/>
        <w:jc w:val="both"/>
        <w:rPr>
          <w:rFonts w:ascii="Arial" w:hAnsi="Arial" w:cs="Arial"/>
        </w:rPr>
      </w:pPr>
      <w:r>
        <w:rPr>
          <w:rFonts w:ascii="Arial" w:hAnsi="Arial" w:cs="Arial"/>
        </w:rPr>
        <w:t>Polní cesta j</w:t>
      </w:r>
      <w:r w:rsidRPr="00476EBF">
        <w:rPr>
          <w:rFonts w:ascii="Arial" w:hAnsi="Arial" w:cs="Arial"/>
        </w:rPr>
        <w:t>e navržena v kategorii 3,5/30</w:t>
      </w:r>
      <w:r>
        <w:rPr>
          <w:rFonts w:ascii="Arial" w:hAnsi="Arial" w:cs="Arial"/>
        </w:rPr>
        <w:t xml:space="preserve"> v délce 530 m </w:t>
      </w:r>
      <w:r w:rsidRPr="00476EBF">
        <w:rPr>
          <w:rFonts w:ascii="Arial" w:hAnsi="Arial" w:cs="Arial"/>
        </w:rPr>
        <w:t>jako zpevněná s asfaltovým krytem s</w:t>
      </w:r>
      <w:r>
        <w:rPr>
          <w:rFonts w:ascii="Arial" w:hAnsi="Arial" w:cs="Arial"/>
        </w:rPr>
        <w:t> </w:t>
      </w:r>
      <w:r w:rsidRPr="00476EBF">
        <w:rPr>
          <w:rFonts w:ascii="Arial" w:hAnsi="Arial" w:cs="Arial"/>
        </w:rPr>
        <w:t xml:space="preserve">krajnicemi bez příkopů. Jedná se o přeložku původní cesty, která vede podél nově navržené meze M 4 N. Odvodnění povrchu i pláně bude provedeno příčným sklonem </w:t>
      </w:r>
      <w:proofErr w:type="gramStart"/>
      <w:r w:rsidRPr="00476EBF">
        <w:rPr>
          <w:rFonts w:ascii="Arial" w:hAnsi="Arial" w:cs="Arial"/>
        </w:rPr>
        <w:t>3%</w:t>
      </w:r>
      <w:proofErr w:type="gramEnd"/>
      <w:r w:rsidRPr="00476EBF">
        <w:rPr>
          <w:rFonts w:ascii="Arial" w:hAnsi="Arial" w:cs="Arial"/>
        </w:rPr>
        <w:t xml:space="preserve"> bez příkopů.  </w:t>
      </w:r>
    </w:p>
    <w:p w14:paraId="0498E211" w14:textId="77777777" w:rsidR="00452948" w:rsidRPr="00476EBF" w:rsidRDefault="00452948" w:rsidP="00452948">
      <w:pPr>
        <w:spacing w:after="0"/>
        <w:jc w:val="both"/>
        <w:rPr>
          <w:rFonts w:ascii="Arial" w:hAnsi="Arial" w:cs="Arial"/>
        </w:rPr>
      </w:pPr>
      <w:r w:rsidRPr="00476EBF">
        <w:rPr>
          <w:rFonts w:ascii="Arial" w:hAnsi="Arial" w:cs="Arial"/>
        </w:rPr>
        <w:t>Skladba komunikace:</w:t>
      </w:r>
    </w:p>
    <w:p w14:paraId="78255201" w14:textId="6EF42842" w:rsidR="00452948" w:rsidRPr="00476EBF" w:rsidRDefault="00452948" w:rsidP="000E16EE">
      <w:pPr>
        <w:numPr>
          <w:ilvl w:val="0"/>
          <w:numId w:val="85"/>
        </w:numPr>
        <w:spacing w:after="0"/>
        <w:ind w:left="567" w:hanging="283"/>
        <w:jc w:val="both"/>
        <w:rPr>
          <w:rFonts w:ascii="Arial" w:hAnsi="Arial" w:cs="Arial"/>
        </w:rPr>
      </w:pPr>
      <w:r w:rsidRPr="00476EBF">
        <w:rPr>
          <w:rFonts w:ascii="Arial" w:hAnsi="Arial" w:cs="Arial"/>
        </w:rPr>
        <w:t xml:space="preserve">60 mm </w:t>
      </w:r>
      <w:r w:rsidR="000E16EE">
        <w:rPr>
          <w:rFonts w:ascii="Arial" w:hAnsi="Arial" w:cs="Arial"/>
        </w:rPr>
        <w:t>–</w:t>
      </w:r>
      <w:r w:rsidRPr="00476EBF">
        <w:rPr>
          <w:rFonts w:ascii="Arial" w:hAnsi="Arial" w:cs="Arial"/>
        </w:rPr>
        <w:t xml:space="preserve"> asfaltový</w:t>
      </w:r>
      <w:r w:rsidR="000E16EE">
        <w:rPr>
          <w:rFonts w:ascii="Arial" w:hAnsi="Arial" w:cs="Arial"/>
        </w:rPr>
        <w:t xml:space="preserve"> </w:t>
      </w:r>
      <w:r w:rsidRPr="00476EBF">
        <w:rPr>
          <w:rFonts w:ascii="Arial" w:hAnsi="Arial" w:cs="Arial"/>
        </w:rPr>
        <w:t xml:space="preserve">kryt </w:t>
      </w:r>
      <w:r w:rsidR="000E16EE">
        <w:rPr>
          <w:rFonts w:ascii="Arial" w:hAnsi="Arial" w:cs="Arial"/>
        </w:rPr>
        <w:t>–</w:t>
      </w:r>
      <w:r w:rsidRPr="00476EBF">
        <w:rPr>
          <w:rFonts w:ascii="Arial" w:hAnsi="Arial" w:cs="Arial"/>
        </w:rPr>
        <w:t xml:space="preserve"> ABS</w:t>
      </w:r>
      <w:r w:rsidR="000E16EE">
        <w:rPr>
          <w:rFonts w:ascii="Arial" w:hAnsi="Arial" w:cs="Arial"/>
        </w:rPr>
        <w:t xml:space="preserve"> </w:t>
      </w:r>
      <w:r w:rsidRPr="00476EBF">
        <w:rPr>
          <w:rFonts w:ascii="Arial" w:hAnsi="Arial" w:cs="Arial"/>
        </w:rPr>
        <w:t>II</w:t>
      </w:r>
    </w:p>
    <w:p w14:paraId="4AC7FA88" w14:textId="478088F4" w:rsidR="00452948" w:rsidRPr="00476EBF" w:rsidRDefault="00452948" w:rsidP="000E16EE">
      <w:pPr>
        <w:numPr>
          <w:ilvl w:val="0"/>
          <w:numId w:val="85"/>
        </w:numPr>
        <w:spacing w:after="0"/>
        <w:ind w:left="567" w:hanging="283"/>
        <w:jc w:val="both"/>
        <w:rPr>
          <w:rFonts w:ascii="Arial" w:hAnsi="Arial" w:cs="Arial"/>
        </w:rPr>
      </w:pPr>
      <w:r w:rsidRPr="00476EBF">
        <w:rPr>
          <w:rFonts w:ascii="Arial" w:hAnsi="Arial" w:cs="Arial"/>
        </w:rPr>
        <w:t xml:space="preserve">60 mm </w:t>
      </w:r>
      <w:r w:rsidR="000E16EE">
        <w:rPr>
          <w:rFonts w:ascii="Arial" w:hAnsi="Arial" w:cs="Arial"/>
        </w:rPr>
        <w:t>–</w:t>
      </w:r>
      <w:r w:rsidRPr="00476EBF">
        <w:rPr>
          <w:rFonts w:ascii="Arial" w:hAnsi="Arial" w:cs="Arial"/>
        </w:rPr>
        <w:t xml:space="preserve"> recyklát</w:t>
      </w:r>
      <w:r w:rsidR="000E16EE">
        <w:rPr>
          <w:rFonts w:ascii="Arial" w:hAnsi="Arial" w:cs="Arial"/>
        </w:rPr>
        <w:t xml:space="preserve"> </w:t>
      </w:r>
      <w:r w:rsidRPr="00476EBF">
        <w:rPr>
          <w:rFonts w:ascii="Arial" w:hAnsi="Arial" w:cs="Arial"/>
        </w:rPr>
        <w:t xml:space="preserve">z asf. </w:t>
      </w:r>
      <w:r>
        <w:rPr>
          <w:rFonts w:ascii="Arial" w:hAnsi="Arial" w:cs="Arial"/>
        </w:rPr>
        <w:t>v</w:t>
      </w:r>
      <w:r w:rsidRPr="00476EBF">
        <w:rPr>
          <w:rFonts w:ascii="Arial" w:hAnsi="Arial" w:cs="Arial"/>
        </w:rPr>
        <w:t>rstev 16/32 mm</w:t>
      </w:r>
    </w:p>
    <w:p w14:paraId="74E30B25" w14:textId="7E4E4766" w:rsidR="00452948" w:rsidRPr="00476EBF" w:rsidRDefault="00452948" w:rsidP="000E16EE">
      <w:pPr>
        <w:numPr>
          <w:ilvl w:val="0"/>
          <w:numId w:val="85"/>
        </w:numPr>
        <w:spacing w:after="0"/>
        <w:ind w:left="567" w:hanging="283"/>
        <w:jc w:val="both"/>
        <w:rPr>
          <w:rFonts w:ascii="Arial" w:hAnsi="Arial" w:cs="Arial"/>
        </w:rPr>
      </w:pPr>
      <w:r w:rsidRPr="00476EBF">
        <w:rPr>
          <w:rFonts w:ascii="Arial" w:hAnsi="Arial" w:cs="Arial"/>
        </w:rPr>
        <w:t xml:space="preserve">200 mm </w:t>
      </w:r>
      <w:r w:rsidR="000E16EE">
        <w:rPr>
          <w:rFonts w:ascii="Arial" w:hAnsi="Arial" w:cs="Arial"/>
        </w:rPr>
        <w:t>–</w:t>
      </w:r>
      <w:r w:rsidRPr="00476EBF">
        <w:rPr>
          <w:rFonts w:ascii="Arial" w:hAnsi="Arial" w:cs="Arial"/>
        </w:rPr>
        <w:t xml:space="preserve"> drcené</w:t>
      </w:r>
      <w:r w:rsidR="000E16EE">
        <w:rPr>
          <w:rFonts w:ascii="Arial" w:hAnsi="Arial" w:cs="Arial"/>
        </w:rPr>
        <w:t xml:space="preserve"> </w:t>
      </w:r>
      <w:r w:rsidRPr="00476EBF">
        <w:rPr>
          <w:rFonts w:ascii="Arial" w:hAnsi="Arial" w:cs="Arial"/>
        </w:rPr>
        <w:t>kamenivo 8/16 mm</w:t>
      </w:r>
    </w:p>
    <w:p w14:paraId="452F7F2E" w14:textId="1BA1CBA3" w:rsidR="00452948" w:rsidRPr="00476EBF" w:rsidRDefault="00452948" w:rsidP="000E16EE">
      <w:pPr>
        <w:numPr>
          <w:ilvl w:val="0"/>
          <w:numId w:val="85"/>
        </w:numPr>
        <w:spacing w:after="0"/>
        <w:ind w:left="567" w:hanging="283"/>
        <w:jc w:val="both"/>
        <w:rPr>
          <w:rFonts w:ascii="Arial" w:hAnsi="Arial" w:cs="Arial"/>
        </w:rPr>
      </w:pPr>
      <w:r w:rsidRPr="00476EBF">
        <w:rPr>
          <w:rFonts w:ascii="Arial" w:hAnsi="Arial" w:cs="Arial"/>
        </w:rPr>
        <w:t xml:space="preserve">200 mm </w:t>
      </w:r>
      <w:r w:rsidR="000E16EE">
        <w:rPr>
          <w:rFonts w:ascii="Arial" w:hAnsi="Arial" w:cs="Arial"/>
        </w:rPr>
        <w:t>–</w:t>
      </w:r>
      <w:r w:rsidRPr="00476EBF">
        <w:rPr>
          <w:rFonts w:ascii="Arial" w:hAnsi="Arial" w:cs="Arial"/>
        </w:rPr>
        <w:t xml:space="preserve"> štěrkodrť</w:t>
      </w:r>
      <w:r w:rsidR="000E16EE">
        <w:rPr>
          <w:rFonts w:ascii="Arial" w:hAnsi="Arial" w:cs="Arial"/>
        </w:rPr>
        <w:t xml:space="preserve"> </w:t>
      </w:r>
      <w:r w:rsidRPr="00476EBF">
        <w:rPr>
          <w:rFonts w:ascii="Arial" w:hAnsi="Arial" w:cs="Arial"/>
        </w:rPr>
        <w:t>0/63 mm</w:t>
      </w:r>
    </w:p>
    <w:p w14:paraId="4A2EE18D" w14:textId="77777777" w:rsidR="00452948" w:rsidRPr="00476EBF" w:rsidRDefault="00452948" w:rsidP="000E16EE">
      <w:pPr>
        <w:numPr>
          <w:ilvl w:val="0"/>
          <w:numId w:val="85"/>
        </w:numPr>
        <w:spacing w:after="0"/>
        <w:ind w:left="567" w:hanging="283"/>
        <w:jc w:val="both"/>
        <w:rPr>
          <w:rFonts w:ascii="Arial" w:hAnsi="Arial" w:cs="Arial"/>
        </w:rPr>
      </w:pPr>
      <w:r w:rsidRPr="00476EBF">
        <w:rPr>
          <w:rFonts w:ascii="Arial" w:hAnsi="Arial" w:cs="Arial"/>
        </w:rPr>
        <w:t>zhutněná zemní pláň (min. 30 MPa)</w:t>
      </w:r>
    </w:p>
    <w:p w14:paraId="038FAFE6" w14:textId="77777777" w:rsidR="00452948" w:rsidRDefault="00452948" w:rsidP="000E16EE">
      <w:pPr>
        <w:spacing w:after="60"/>
        <w:jc w:val="both"/>
        <w:rPr>
          <w:rFonts w:ascii="Arial" w:hAnsi="Arial" w:cs="Arial"/>
        </w:rPr>
      </w:pPr>
      <w:r>
        <w:rPr>
          <w:rFonts w:ascii="Arial" w:hAnsi="Arial" w:cs="Arial"/>
        </w:rPr>
        <w:t xml:space="preserve">Na trase cesty jsou navrženy dvě výhybny a propustek </w:t>
      </w:r>
      <w:r w:rsidRPr="00476EBF">
        <w:rPr>
          <w:rFonts w:ascii="Arial" w:hAnsi="Arial" w:cs="Arial"/>
        </w:rPr>
        <w:t>P</w:t>
      </w:r>
      <w:r>
        <w:rPr>
          <w:rFonts w:ascii="Arial" w:hAnsi="Arial" w:cs="Arial"/>
        </w:rPr>
        <w:t>R</w:t>
      </w:r>
      <w:r w:rsidRPr="00476EBF">
        <w:rPr>
          <w:rFonts w:ascii="Arial" w:hAnsi="Arial" w:cs="Arial"/>
        </w:rPr>
        <w:t xml:space="preserve"> 4 N z profilu TBH Q 60/250 mm (DN 600) se šikmými čely s ohumusováním a osetím ve</w:t>
      </w:r>
      <w:r>
        <w:rPr>
          <w:rFonts w:ascii="Arial" w:hAnsi="Arial" w:cs="Arial"/>
        </w:rPr>
        <w:t> </w:t>
      </w:r>
      <w:r w:rsidRPr="00476EBF">
        <w:rPr>
          <w:rFonts w:ascii="Arial" w:hAnsi="Arial" w:cs="Arial"/>
        </w:rPr>
        <w:t>sklonu 1:1,5</w:t>
      </w:r>
      <w:r>
        <w:rPr>
          <w:rFonts w:ascii="Arial" w:hAnsi="Arial" w:cs="Arial"/>
        </w:rPr>
        <w:t>.</w:t>
      </w:r>
      <w:r w:rsidRPr="00476EBF">
        <w:rPr>
          <w:rFonts w:ascii="Arial" w:hAnsi="Arial" w:cs="Arial"/>
        </w:rPr>
        <w:t xml:space="preserve"> </w:t>
      </w:r>
    </w:p>
    <w:p w14:paraId="3A5BBD95" w14:textId="77777777" w:rsidR="00452948" w:rsidRPr="00476EBF" w:rsidRDefault="00452948" w:rsidP="000E16EE">
      <w:pPr>
        <w:spacing w:after="40"/>
        <w:jc w:val="both"/>
        <w:rPr>
          <w:rFonts w:ascii="Arial" w:hAnsi="Arial" w:cs="Arial"/>
          <w:b/>
          <w:u w:val="single"/>
        </w:rPr>
      </w:pPr>
      <w:r w:rsidRPr="00476EBF">
        <w:rPr>
          <w:rFonts w:ascii="Arial" w:hAnsi="Arial" w:cs="Arial"/>
          <w:b/>
          <w:u w:val="single"/>
        </w:rPr>
        <w:t xml:space="preserve">SO 22 </w:t>
      </w:r>
      <w:r>
        <w:rPr>
          <w:rFonts w:ascii="Arial" w:hAnsi="Arial" w:cs="Arial"/>
          <w:b/>
          <w:u w:val="single"/>
        </w:rPr>
        <w:t>-</w:t>
      </w:r>
      <w:r w:rsidRPr="00476EBF">
        <w:rPr>
          <w:rFonts w:ascii="Arial" w:hAnsi="Arial" w:cs="Arial"/>
          <w:b/>
          <w:u w:val="single"/>
        </w:rPr>
        <w:t xml:space="preserve"> propustek PR 1 N</w:t>
      </w:r>
    </w:p>
    <w:p w14:paraId="6C84CB5A" w14:textId="77777777" w:rsidR="00452948" w:rsidRDefault="00452948" w:rsidP="00452948">
      <w:pPr>
        <w:spacing w:after="0" w:line="240" w:lineRule="auto"/>
        <w:jc w:val="both"/>
        <w:rPr>
          <w:rFonts w:ascii="Arial" w:hAnsi="Arial" w:cs="Arial"/>
          <w:sz w:val="23"/>
          <w:szCs w:val="23"/>
        </w:rPr>
      </w:pPr>
      <w:r>
        <w:rPr>
          <w:rFonts w:ascii="Arial" w:hAnsi="Arial" w:cs="Arial"/>
        </w:rPr>
        <w:t>Samostatný p</w:t>
      </w:r>
      <w:r w:rsidRPr="00476EBF">
        <w:rPr>
          <w:rFonts w:ascii="Arial" w:hAnsi="Arial" w:cs="Arial"/>
        </w:rPr>
        <w:t xml:space="preserve">ropustek je navrhován z profilu TBH Q 60/250 mm (DN 600) se šikmými čely s ohumusováním a osetím ve sklonu 1:1,5. </w:t>
      </w:r>
      <w:r>
        <w:rPr>
          <w:rFonts w:ascii="Arial" w:hAnsi="Arial" w:cs="Arial"/>
        </w:rPr>
        <w:t>Délka propustku 7,3 m. Propustek je</w:t>
      </w:r>
      <w:r>
        <w:rPr>
          <w:rFonts w:ascii="Arial" w:hAnsi="Arial" w:cs="Arial"/>
          <w:sz w:val="23"/>
          <w:szCs w:val="23"/>
        </w:rPr>
        <w:t xml:space="preserve"> navržen jako náhrada za stávající málo kapacitní propustek na využívané cestě HPC 4.   </w:t>
      </w:r>
    </w:p>
    <w:p w14:paraId="133C509E" w14:textId="77777777" w:rsidR="00452948" w:rsidRDefault="00452948" w:rsidP="00452948">
      <w:pPr>
        <w:spacing w:after="0"/>
        <w:jc w:val="both"/>
        <w:rPr>
          <w:rFonts w:ascii="Arial" w:hAnsi="Arial" w:cs="Arial"/>
          <w:sz w:val="23"/>
          <w:szCs w:val="23"/>
        </w:rPr>
      </w:pPr>
      <w:bookmarkStart w:id="61" w:name="_Hlk67396070"/>
    </w:p>
    <w:p w14:paraId="0BED7EE4" w14:textId="08438638" w:rsidR="00452948" w:rsidRPr="00A209B8" w:rsidRDefault="00452948" w:rsidP="00452948">
      <w:pPr>
        <w:spacing w:after="0"/>
        <w:jc w:val="both"/>
        <w:rPr>
          <w:rFonts w:ascii="Arial" w:hAnsi="Arial" w:cs="Arial"/>
          <w:sz w:val="23"/>
          <w:szCs w:val="23"/>
        </w:rPr>
      </w:pPr>
      <w:r w:rsidRPr="00A209B8">
        <w:rPr>
          <w:rFonts w:ascii="Arial" w:hAnsi="Arial" w:cs="Arial"/>
          <w:sz w:val="23"/>
          <w:szCs w:val="23"/>
        </w:rPr>
        <w:t xml:space="preserve">Součástí předkládané projektové dokumentace je stavební objekt </w:t>
      </w:r>
      <w:r w:rsidRPr="00A209B8">
        <w:rPr>
          <w:rFonts w:ascii="Arial" w:hAnsi="Arial" w:cs="Arial"/>
          <w:b/>
          <w:bCs/>
          <w:sz w:val="23"/>
          <w:szCs w:val="23"/>
        </w:rPr>
        <w:t xml:space="preserve">SO </w:t>
      </w:r>
      <w:proofErr w:type="gramStart"/>
      <w:r w:rsidRPr="00A209B8">
        <w:rPr>
          <w:rFonts w:ascii="Arial" w:hAnsi="Arial" w:cs="Arial"/>
          <w:b/>
          <w:bCs/>
          <w:sz w:val="23"/>
          <w:szCs w:val="23"/>
        </w:rPr>
        <w:t xml:space="preserve">09 </w:t>
      </w:r>
      <w:r w:rsidR="000E16EE">
        <w:rPr>
          <w:rFonts w:ascii="Arial" w:hAnsi="Arial" w:cs="Arial"/>
          <w:b/>
          <w:bCs/>
          <w:sz w:val="23"/>
          <w:szCs w:val="23"/>
        </w:rPr>
        <w:t>–</w:t>
      </w:r>
      <w:r w:rsidRPr="00A209B8">
        <w:rPr>
          <w:rFonts w:ascii="Arial" w:hAnsi="Arial" w:cs="Arial"/>
          <w:b/>
          <w:bCs/>
          <w:sz w:val="23"/>
          <w:szCs w:val="23"/>
        </w:rPr>
        <w:t xml:space="preserve"> M</w:t>
      </w:r>
      <w:proofErr w:type="gramEnd"/>
      <w:r w:rsidR="000E16EE">
        <w:rPr>
          <w:rFonts w:ascii="Arial" w:hAnsi="Arial" w:cs="Arial"/>
          <w:b/>
          <w:bCs/>
          <w:sz w:val="23"/>
          <w:szCs w:val="23"/>
        </w:rPr>
        <w:t xml:space="preserve"> </w:t>
      </w:r>
      <w:r w:rsidRPr="00A209B8">
        <w:rPr>
          <w:rFonts w:ascii="Arial" w:hAnsi="Arial" w:cs="Arial"/>
          <w:b/>
          <w:bCs/>
          <w:sz w:val="23"/>
          <w:szCs w:val="23"/>
        </w:rPr>
        <w:t>9 N mez</w:t>
      </w:r>
      <w:r w:rsidRPr="00A209B8">
        <w:rPr>
          <w:rFonts w:ascii="Arial" w:hAnsi="Arial" w:cs="Arial"/>
          <w:sz w:val="23"/>
          <w:szCs w:val="23"/>
        </w:rPr>
        <w:t xml:space="preserve">, který v rámci </w:t>
      </w:r>
      <w:r>
        <w:rPr>
          <w:rFonts w:ascii="Arial" w:hAnsi="Arial" w:cs="Arial"/>
          <w:sz w:val="23"/>
          <w:szCs w:val="23"/>
        </w:rPr>
        <w:t xml:space="preserve">realizace </w:t>
      </w:r>
      <w:r w:rsidRPr="00A209B8">
        <w:rPr>
          <w:rFonts w:ascii="Arial" w:hAnsi="Arial" w:cs="Arial"/>
          <w:sz w:val="23"/>
          <w:szCs w:val="23"/>
        </w:rPr>
        <w:t xml:space="preserve">stavby nebude </w:t>
      </w:r>
      <w:r>
        <w:rPr>
          <w:rFonts w:ascii="Arial" w:hAnsi="Arial" w:cs="Arial"/>
          <w:sz w:val="23"/>
          <w:szCs w:val="23"/>
        </w:rPr>
        <w:t>proveden</w:t>
      </w:r>
      <w:r w:rsidRPr="00A209B8">
        <w:rPr>
          <w:rFonts w:ascii="Arial" w:hAnsi="Arial" w:cs="Arial"/>
          <w:sz w:val="23"/>
          <w:szCs w:val="23"/>
        </w:rPr>
        <w:t xml:space="preserve">.  </w:t>
      </w:r>
    </w:p>
    <w:p w14:paraId="2426E64E" w14:textId="77777777" w:rsidR="00452948" w:rsidRPr="0007297B" w:rsidRDefault="00452948" w:rsidP="009A671C">
      <w:pPr>
        <w:spacing w:before="120" w:after="0"/>
        <w:jc w:val="both"/>
        <w:rPr>
          <w:rFonts w:ascii="Arial" w:hAnsi="Arial" w:cs="Arial"/>
          <w:sz w:val="23"/>
          <w:szCs w:val="23"/>
          <w:u w:val="single"/>
        </w:rPr>
      </w:pPr>
      <w:r w:rsidRPr="0007297B">
        <w:rPr>
          <w:rFonts w:ascii="Arial" w:hAnsi="Arial" w:cs="Arial"/>
          <w:sz w:val="23"/>
          <w:szCs w:val="23"/>
          <w:u w:val="single"/>
        </w:rPr>
        <w:t>Seznam pozemků dotčených stavbou Vodohospodářská opatření:</w:t>
      </w:r>
    </w:p>
    <w:p w14:paraId="035E05E6" w14:textId="77777777" w:rsidR="00452948" w:rsidRPr="000E5A3A" w:rsidRDefault="00452948" w:rsidP="00452948">
      <w:pPr>
        <w:spacing w:after="0"/>
        <w:jc w:val="both"/>
        <w:rPr>
          <w:rFonts w:ascii="Arial" w:hAnsi="Arial" w:cs="Arial"/>
          <w:sz w:val="23"/>
          <w:szCs w:val="23"/>
        </w:rPr>
      </w:pPr>
      <w:r>
        <w:rPr>
          <w:rFonts w:ascii="Arial" w:hAnsi="Arial" w:cs="Arial"/>
          <w:sz w:val="23"/>
          <w:szCs w:val="23"/>
        </w:rPr>
        <w:t xml:space="preserve">Pozemek p.č. 4368, 4495, 4566, 4761, 4891, 4879, 4769, 4391, 4507, 4373, 4558, 4247, 4157, 4555, 4513 a 3807 vše v katastrálním území Měčín.  </w:t>
      </w:r>
      <w:r w:rsidRPr="000E5A3A">
        <w:rPr>
          <w:rFonts w:ascii="Arial" w:hAnsi="Arial" w:cs="Arial"/>
          <w:sz w:val="23"/>
          <w:szCs w:val="23"/>
        </w:rPr>
        <w:t xml:space="preserve">  </w:t>
      </w:r>
    </w:p>
    <w:p w14:paraId="4204D3E2" w14:textId="77777777" w:rsidR="00452948" w:rsidRPr="00F85B84" w:rsidRDefault="00452948" w:rsidP="009A671C">
      <w:pPr>
        <w:spacing w:before="120" w:after="0"/>
        <w:jc w:val="both"/>
        <w:rPr>
          <w:rFonts w:ascii="Arial" w:hAnsi="Arial" w:cs="Arial"/>
          <w:b/>
          <w:bCs/>
          <w:sz w:val="23"/>
          <w:szCs w:val="23"/>
        </w:rPr>
      </w:pPr>
      <w:r w:rsidRPr="00F85B84">
        <w:rPr>
          <w:rFonts w:ascii="Arial" w:hAnsi="Arial" w:cs="Arial"/>
          <w:b/>
          <w:bCs/>
          <w:sz w:val="23"/>
          <w:szCs w:val="23"/>
        </w:rPr>
        <w:t>Kácení</w:t>
      </w:r>
      <w:r>
        <w:rPr>
          <w:rFonts w:ascii="Arial" w:hAnsi="Arial" w:cs="Arial"/>
          <w:b/>
          <w:bCs/>
          <w:sz w:val="23"/>
          <w:szCs w:val="23"/>
        </w:rPr>
        <w:t>, asanace, demolice</w:t>
      </w:r>
      <w:r w:rsidRPr="00F85B84">
        <w:rPr>
          <w:rFonts w:ascii="Arial" w:hAnsi="Arial" w:cs="Arial"/>
          <w:b/>
          <w:bCs/>
          <w:sz w:val="23"/>
          <w:szCs w:val="23"/>
        </w:rPr>
        <w:t xml:space="preserve"> </w:t>
      </w:r>
    </w:p>
    <w:p w14:paraId="4E416B01" w14:textId="77777777" w:rsidR="00452948" w:rsidRDefault="00452948" w:rsidP="009A671C">
      <w:pPr>
        <w:spacing w:after="40"/>
        <w:jc w:val="both"/>
        <w:rPr>
          <w:rFonts w:ascii="Arial" w:hAnsi="Arial" w:cs="Arial"/>
          <w:bCs/>
        </w:rPr>
      </w:pPr>
      <w:r>
        <w:rPr>
          <w:rFonts w:ascii="Arial" w:hAnsi="Arial" w:cs="Arial"/>
          <w:bCs/>
        </w:rPr>
        <w:t>V rámci stavby nebudou prováděny žádné asanace, demolice, ani nedojde ke kácení dřevin.</w:t>
      </w:r>
    </w:p>
    <w:p w14:paraId="6F579D7E" w14:textId="76A3A722" w:rsidR="00452948" w:rsidRPr="00602C7F" w:rsidRDefault="00452948" w:rsidP="00452948">
      <w:pPr>
        <w:spacing w:after="0"/>
        <w:jc w:val="both"/>
        <w:rPr>
          <w:rFonts w:ascii="Arial" w:hAnsi="Arial" w:cs="Arial"/>
          <w:b/>
        </w:rPr>
      </w:pPr>
      <w:r w:rsidRPr="00602C7F">
        <w:rPr>
          <w:rFonts w:ascii="Arial" w:hAnsi="Arial" w:cs="Arial"/>
          <w:b/>
        </w:rPr>
        <w:t>Inženýrské sítě</w:t>
      </w:r>
    </w:p>
    <w:p w14:paraId="0F41CEF5" w14:textId="77777777" w:rsidR="00452948" w:rsidRDefault="00452948" w:rsidP="00452948">
      <w:pPr>
        <w:spacing w:after="0"/>
        <w:jc w:val="both"/>
        <w:rPr>
          <w:rFonts w:ascii="Arial" w:hAnsi="Arial" w:cs="Arial"/>
        </w:rPr>
      </w:pPr>
      <w:r>
        <w:rPr>
          <w:rFonts w:ascii="Arial" w:hAnsi="Arial" w:cs="Arial"/>
        </w:rPr>
        <w:t xml:space="preserve">Křížení koryta vodního toku a s trasou vodovodu je řešena v rámci SO 17 - REV 1 N (přeložka vodovodu). </w:t>
      </w:r>
    </w:p>
    <w:p w14:paraId="6AAD3AEF" w14:textId="77777777" w:rsidR="00452948" w:rsidRDefault="00452948" w:rsidP="00452948">
      <w:pPr>
        <w:spacing w:after="0"/>
        <w:jc w:val="both"/>
        <w:rPr>
          <w:rFonts w:ascii="Arial" w:hAnsi="Arial" w:cs="Arial"/>
        </w:rPr>
      </w:pPr>
      <w:r>
        <w:rPr>
          <w:rFonts w:ascii="Arial" w:hAnsi="Arial" w:cs="Arial"/>
        </w:rPr>
        <w:t xml:space="preserve">Střet sítě elektronických komunikací společnosti CETIN byl řešen přeložkou této části sítě, kterou již realizovala společnost CETIN a.s. </w:t>
      </w:r>
    </w:p>
    <w:p w14:paraId="12BAC9EE" w14:textId="77777777" w:rsidR="00452948" w:rsidRDefault="00452948" w:rsidP="00452948">
      <w:pPr>
        <w:spacing w:after="0"/>
        <w:jc w:val="both"/>
        <w:rPr>
          <w:rFonts w:ascii="Arial" w:hAnsi="Arial" w:cs="Arial"/>
        </w:rPr>
      </w:pPr>
      <w:r>
        <w:rPr>
          <w:rFonts w:ascii="Arial" w:hAnsi="Arial" w:cs="Arial"/>
        </w:rPr>
        <w:t>V zájmovém území stavby se nachází plynárenská zařízení a plynovodní přípojky</w:t>
      </w:r>
    </w:p>
    <w:p w14:paraId="22E1608B" w14:textId="77777777" w:rsidR="00452948" w:rsidRDefault="00452948" w:rsidP="00452948">
      <w:pPr>
        <w:spacing w:after="0"/>
        <w:jc w:val="both"/>
        <w:rPr>
          <w:rFonts w:ascii="Arial" w:hAnsi="Arial" w:cs="Arial"/>
        </w:rPr>
      </w:pPr>
      <w:r>
        <w:rPr>
          <w:rFonts w:ascii="Arial" w:hAnsi="Arial" w:cs="Arial"/>
        </w:rPr>
        <w:t>- STL plynovody PE a STL plynovodní přípojky</w:t>
      </w:r>
    </w:p>
    <w:p w14:paraId="3B416700" w14:textId="77777777" w:rsidR="00452948" w:rsidRDefault="00452948" w:rsidP="00452948">
      <w:pPr>
        <w:spacing w:after="0"/>
        <w:jc w:val="both"/>
        <w:rPr>
          <w:rFonts w:ascii="Arial" w:hAnsi="Arial" w:cs="Arial"/>
        </w:rPr>
      </w:pPr>
      <w:r>
        <w:rPr>
          <w:rFonts w:ascii="Arial" w:hAnsi="Arial" w:cs="Arial"/>
        </w:rPr>
        <w:t>- STL plynovod, plynovodní přípojky ve výstavbě (cizí stavby)</w:t>
      </w:r>
    </w:p>
    <w:p w14:paraId="57192ECF" w14:textId="77777777" w:rsidR="00452948" w:rsidRDefault="00452948" w:rsidP="00452948">
      <w:pPr>
        <w:spacing w:after="0"/>
        <w:jc w:val="both"/>
        <w:rPr>
          <w:rFonts w:ascii="Arial" w:hAnsi="Arial" w:cs="Arial"/>
        </w:rPr>
      </w:pPr>
      <w:r>
        <w:rPr>
          <w:rFonts w:ascii="Arial" w:hAnsi="Arial" w:cs="Arial"/>
        </w:rPr>
        <w:lastRenderedPageBreak/>
        <w:t>- ostatní plynárenská zařízení (ochranné trubky, chráničky, trasové uzávěr)</w:t>
      </w:r>
    </w:p>
    <w:p w14:paraId="7C25A3CC" w14:textId="77777777" w:rsidR="00452948" w:rsidRDefault="00452948" w:rsidP="00452948">
      <w:pPr>
        <w:spacing w:after="0"/>
        <w:jc w:val="both"/>
        <w:rPr>
          <w:rFonts w:ascii="Arial" w:hAnsi="Arial" w:cs="Arial"/>
        </w:rPr>
      </w:pPr>
      <w:r>
        <w:rPr>
          <w:rFonts w:ascii="Arial" w:hAnsi="Arial" w:cs="Arial"/>
        </w:rPr>
        <w:t xml:space="preserve">V zájmovém území se nachází elektrické nadzemní vedení VN 22kV   </w:t>
      </w:r>
    </w:p>
    <w:p w14:paraId="78538C9C" w14:textId="77777777" w:rsidR="00452948" w:rsidRPr="001C0FD7" w:rsidRDefault="00452948" w:rsidP="00855507">
      <w:pPr>
        <w:spacing w:before="60" w:after="0"/>
        <w:jc w:val="both"/>
        <w:rPr>
          <w:rFonts w:ascii="Arial" w:hAnsi="Arial" w:cs="Arial"/>
        </w:rPr>
      </w:pPr>
      <w:r w:rsidRPr="001C0FD7">
        <w:rPr>
          <w:rFonts w:ascii="Arial" w:hAnsi="Arial" w:cs="Arial"/>
        </w:rPr>
        <w:t>Před zahájením prací je nutno zhotovitelem stavby ověřit stav všech inženýrských sítí, sítě vytýčit a práce provádět tak, aby nedošlo k narušení nebo zásahu do těchto sítí. Vytýčení průběhu inženýrských sítí zajišťuje přímý zhotovitel stavebních prací. Jakýkoliv zásah do inženýrských sítí je nutno předem dohodnout se správcem, za jehož dozoru budou práce realizovány.</w:t>
      </w:r>
    </w:p>
    <w:p w14:paraId="7664141B" w14:textId="29A379FA" w:rsidR="00452948" w:rsidRPr="001C0FD7" w:rsidRDefault="00452948" w:rsidP="00855507">
      <w:pPr>
        <w:spacing w:before="120" w:after="0"/>
        <w:jc w:val="both"/>
        <w:rPr>
          <w:rFonts w:ascii="Arial" w:hAnsi="Arial" w:cs="Arial"/>
          <w:b/>
          <w:bCs/>
        </w:rPr>
      </w:pPr>
      <w:r w:rsidRPr="001C0FD7">
        <w:rPr>
          <w:rFonts w:ascii="Arial" w:hAnsi="Arial" w:cs="Arial"/>
          <w:b/>
          <w:bCs/>
        </w:rPr>
        <w:t xml:space="preserve">Vliv stavby na životní prostředí </w:t>
      </w:r>
      <w:r w:rsidR="00855507">
        <w:rPr>
          <w:rFonts w:ascii="Arial" w:hAnsi="Arial" w:cs="Arial"/>
          <w:b/>
          <w:bCs/>
        </w:rPr>
        <w:t>–</w:t>
      </w:r>
      <w:r w:rsidRPr="001C0FD7">
        <w:rPr>
          <w:rFonts w:ascii="Arial" w:hAnsi="Arial" w:cs="Arial"/>
          <w:b/>
          <w:bCs/>
        </w:rPr>
        <w:t xml:space="preserve"> voda</w:t>
      </w:r>
      <w:r w:rsidR="00855507">
        <w:rPr>
          <w:rFonts w:ascii="Arial" w:hAnsi="Arial" w:cs="Arial"/>
          <w:b/>
          <w:bCs/>
        </w:rPr>
        <w:t xml:space="preserve"> </w:t>
      </w:r>
      <w:r w:rsidRPr="001C0FD7">
        <w:rPr>
          <w:rFonts w:ascii="Arial" w:hAnsi="Arial" w:cs="Arial"/>
          <w:b/>
          <w:bCs/>
        </w:rPr>
        <w:t>odpady</w:t>
      </w:r>
      <w:r>
        <w:rPr>
          <w:rFonts w:ascii="Arial" w:hAnsi="Arial" w:cs="Arial"/>
          <w:b/>
          <w:bCs/>
        </w:rPr>
        <w:t xml:space="preserve"> a půda  </w:t>
      </w:r>
      <w:r w:rsidRPr="001C0FD7">
        <w:rPr>
          <w:rFonts w:ascii="Arial" w:hAnsi="Arial" w:cs="Arial"/>
          <w:b/>
          <w:bCs/>
        </w:rPr>
        <w:t xml:space="preserve">  </w:t>
      </w:r>
    </w:p>
    <w:p w14:paraId="78644BE3" w14:textId="77777777" w:rsidR="00452948" w:rsidRDefault="00452948" w:rsidP="00452948">
      <w:pPr>
        <w:spacing w:after="0"/>
        <w:jc w:val="both"/>
        <w:rPr>
          <w:rFonts w:ascii="Arial" w:hAnsi="Arial" w:cs="Arial"/>
          <w:b/>
        </w:rPr>
      </w:pPr>
      <w:r w:rsidRPr="00CF3C12">
        <w:rPr>
          <w:rFonts w:ascii="Arial" w:hAnsi="Arial" w:cs="Arial"/>
          <w:b/>
        </w:rPr>
        <w:t>Ochrana vod</w:t>
      </w:r>
    </w:p>
    <w:p w14:paraId="3AC03BE0" w14:textId="13FEEA97" w:rsidR="00452948" w:rsidRPr="008A27F6" w:rsidRDefault="00452948" w:rsidP="000602AC">
      <w:pPr>
        <w:spacing w:after="60"/>
        <w:jc w:val="both"/>
        <w:rPr>
          <w:rFonts w:ascii="Arial" w:hAnsi="Arial" w:cs="Arial"/>
          <w:bCs/>
          <w:u w:val="single"/>
        </w:rPr>
      </w:pPr>
      <w:r>
        <w:rPr>
          <w:rFonts w:ascii="Arial" w:hAnsi="Arial" w:cs="Arial"/>
          <w:bCs/>
        </w:rPr>
        <w:t xml:space="preserve">Při hloubení nového koryta vodního toku bude provedeno vhodné opatření, aby nedocházelo ke znečišťování vody ve vodním toku. Zahájení a ukončení prací bude oznámeno technikovi Povodí Vltavy, s.p. p. Kinskému na tel. 724 279 564. Stavební stroje použité na stavbě budou mít ekologické náplně. Před zahájením stavby předloží zhotovitel plán havarijních opatření ke schválení vodoprávnímu úřadu. Povodňový plán pro dobu provádění stavby bude předložen </w:t>
      </w:r>
      <w:r w:rsidRPr="008A27F6">
        <w:rPr>
          <w:rFonts w:ascii="Arial" w:hAnsi="Arial" w:cs="Arial"/>
          <w:bCs/>
        </w:rPr>
        <w:t xml:space="preserve">povodňovému orgánu obce </w:t>
      </w:r>
      <w:r w:rsidR="000602AC">
        <w:rPr>
          <w:rFonts w:ascii="Arial" w:hAnsi="Arial" w:cs="Arial"/>
          <w:bCs/>
        </w:rPr>
        <w:t>–</w:t>
      </w:r>
      <w:r w:rsidRPr="008A27F6">
        <w:rPr>
          <w:rFonts w:ascii="Arial" w:hAnsi="Arial" w:cs="Arial"/>
          <w:bCs/>
        </w:rPr>
        <w:t xml:space="preserve"> Město</w:t>
      </w:r>
      <w:r w:rsidR="000602AC">
        <w:rPr>
          <w:rFonts w:ascii="Arial" w:hAnsi="Arial" w:cs="Arial"/>
          <w:bCs/>
        </w:rPr>
        <w:t xml:space="preserve"> </w:t>
      </w:r>
      <w:r>
        <w:rPr>
          <w:rFonts w:ascii="Arial" w:hAnsi="Arial" w:cs="Arial"/>
          <w:bCs/>
        </w:rPr>
        <w:t xml:space="preserve">Měčín </w:t>
      </w:r>
      <w:r w:rsidRPr="008A27F6">
        <w:rPr>
          <w:rFonts w:ascii="Arial" w:hAnsi="Arial" w:cs="Arial"/>
          <w:bCs/>
        </w:rPr>
        <w:t xml:space="preserve">k potvrzení souladu s povodňovým plánem </w:t>
      </w:r>
      <w:r>
        <w:rPr>
          <w:rFonts w:ascii="Arial" w:hAnsi="Arial" w:cs="Arial"/>
          <w:bCs/>
        </w:rPr>
        <w:t xml:space="preserve">dané </w:t>
      </w:r>
      <w:r w:rsidRPr="008A27F6">
        <w:rPr>
          <w:rFonts w:ascii="Arial" w:hAnsi="Arial" w:cs="Arial"/>
          <w:bCs/>
        </w:rPr>
        <w:t>obce.</w:t>
      </w:r>
    </w:p>
    <w:p w14:paraId="7BC5D650" w14:textId="77777777" w:rsidR="00452948" w:rsidRPr="001C0FD7" w:rsidRDefault="00452948" w:rsidP="00452948">
      <w:pPr>
        <w:spacing w:after="0"/>
        <w:jc w:val="both"/>
        <w:rPr>
          <w:rFonts w:ascii="Arial" w:hAnsi="Arial" w:cs="Arial"/>
          <w:bCs/>
        </w:rPr>
      </w:pPr>
      <w:r w:rsidRPr="001C0FD7">
        <w:rPr>
          <w:rFonts w:ascii="Arial" w:hAnsi="Arial" w:cs="Arial"/>
          <w:b/>
        </w:rPr>
        <w:t>Nakládání s odpady</w:t>
      </w:r>
    </w:p>
    <w:p w14:paraId="6FBBC860" w14:textId="77777777" w:rsidR="00452948" w:rsidRPr="00EE3B2D" w:rsidRDefault="00452948" w:rsidP="00452948">
      <w:pPr>
        <w:spacing w:after="0"/>
        <w:jc w:val="both"/>
        <w:rPr>
          <w:rFonts w:ascii="Arial" w:hAnsi="Arial" w:cs="Arial"/>
        </w:rPr>
      </w:pPr>
      <w:r w:rsidRPr="00EE3B2D">
        <w:rPr>
          <w:rFonts w:ascii="Arial" w:hAnsi="Arial" w:cs="Arial"/>
        </w:rPr>
        <w:t xml:space="preserve">Veškerý odpad ze stavby, včetně přebytečného výkopku, větví a pařezů, bude ponechán k dispozici zhotoviteli stavby. </w:t>
      </w:r>
    </w:p>
    <w:p w14:paraId="1202FAE5" w14:textId="77777777" w:rsidR="00452948" w:rsidRDefault="00452948" w:rsidP="000602AC">
      <w:pPr>
        <w:spacing w:after="60"/>
        <w:jc w:val="both"/>
        <w:rPr>
          <w:rFonts w:ascii="Arial" w:hAnsi="Arial" w:cs="Arial"/>
        </w:rPr>
      </w:pPr>
      <w:r w:rsidRPr="00EE3B2D">
        <w:rPr>
          <w:rFonts w:ascii="Arial" w:hAnsi="Arial" w:cs="Arial"/>
        </w:rPr>
        <w:t xml:space="preserve">S veškerými odpady, které vzniknou při výstavbě, bude nakládáno v souladu se zákonem č. 541/2020 Sb., o odpadech a dle vyhlášky č. 8/2021 Sb. (Katalog odpadů).  </w:t>
      </w:r>
    </w:p>
    <w:p w14:paraId="55EB8B10" w14:textId="77777777" w:rsidR="00452948" w:rsidRDefault="00452948" w:rsidP="00452948">
      <w:pPr>
        <w:spacing w:after="0"/>
        <w:jc w:val="both"/>
        <w:rPr>
          <w:rFonts w:ascii="Arial" w:hAnsi="Arial" w:cs="Arial"/>
          <w:b/>
          <w:bCs/>
        </w:rPr>
      </w:pPr>
      <w:r w:rsidRPr="00CF3C12">
        <w:rPr>
          <w:rFonts w:ascii="Arial" w:hAnsi="Arial" w:cs="Arial"/>
          <w:b/>
          <w:bCs/>
        </w:rPr>
        <w:t>Ochrana půdy</w:t>
      </w:r>
    </w:p>
    <w:p w14:paraId="4842D115" w14:textId="77777777" w:rsidR="00452948" w:rsidRDefault="00452948" w:rsidP="00452948">
      <w:pPr>
        <w:spacing w:after="0"/>
        <w:jc w:val="both"/>
        <w:rPr>
          <w:rFonts w:ascii="Arial" w:hAnsi="Arial" w:cs="Arial"/>
        </w:rPr>
      </w:pPr>
      <w:r>
        <w:rPr>
          <w:rFonts w:ascii="Arial" w:hAnsi="Arial" w:cs="Arial"/>
        </w:rPr>
        <w:t xml:space="preserve">V průběhu zemních prací učinit opatření k zabránění úniku pevných a kapalných látek poškozujících zemědělský půdní fond a jeho vegetační kryt. </w:t>
      </w:r>
      <w:r w:rsidRPr="00CF3C12">
        <w:rPr>
          <w:rFonts w:ascii="Arial" w:hAnsi="Arial" w:cs="Arial"/>
        </w:rPr>
        <w:t>Skrýt odděleně svrchní kulturní vrstvy půdy a tyto opět využít.</w:t>
      </w:r>
      <w:r>
        <w:rPr>
          <w:rFonts w:ascii="Arial" w:hAnsi="Arial" w:cs="Arial"/>
        </w:rPr>
        <w:t xml:space="preserve"> Provádět práce tak, aby na okolním zemědělské půdním fondu a jeho vegetačním krytu došlo k co nejmenším škodám. Projednat včas zamýšlené provádění prací s vlastníkem dotčené zemědělské půdy, nebo jinou osobou oprávněnou tuto zemědělskou půdu užívat.  </w:t>
      </w:r>
    </w:p>
    <w:p w14:paraId="52404A19" w14:textId="0CE30A9E" w:rsidR="00452948" w:rsidRPr="00EA70B7" w:rsidRDefault="00452948" w:rsidP="00337253">
      <w:pPr>
        <w:spacing w:before="120" w:after="0"/>
        <w:jc w:val="both"/>
        <w:rPr>
          <w:rFonts w:ascii="Arial" w:hAnsi="Arial" w:cs="Arial"/>
        </w:rPr>
      </w:pPr>
      <w:r w:rsidRPr="00EE3B2D">
        <w:rPr>
          <w:rFonts w:ascii="Arial" w:hAnsi="Arial" w:cs="Arial"/>
          <w:b/>
          <w:bCs/>
        </w:rPr>
        <w:t>Při realizaci předmětu veřejné zakázky je nutné dodržet umístění stavby na pozemcích, které jsou pro stavbu určené komplexní pozemkovou úpravou a projektovou dokumentací pro realizaci staveb, a to způsobem stanoveným ve stavebním povolení.</w:t>
      </w:r>
    </w:p>
    <w:bookmarkEnd w:id="61"/>
    <w:p w14:paraId="57EEC503" w14:textId="77777777" w:rsidR="00D34B74" w:rsidRDefault="00D34B74">
      <w:pPr>
        <w:rPr>
          <w:rFonts w:ascii="Arial" w:hAnsi="Arial" w:cs="Arial"/>
          <w:b/>
          <w:bCs/>
          <w:sz w:val="24"/>
          <w:szCs w:val="24"/>
          <w:u w:val="single"/>
        </w:rPr>
      </w:pPr>
      <w:r>
        <w:rPr>
          <w:rFonts w:ascii="Arial" w:hAnsi="Arial" w:cs="Arial"/>
          <w:b/>
          <w:bCs/>
          <w:sz w:val="24"/>
          <w:szCs w:val="24"/>
          <w:u w:val="single"/>
        </w:rPr>
        <w:br w:type="page"/>
      </w:r>
    </w:p>
    <w:p w14:paraId="1551C37F" w14:textId="33B593AB" w:rsidR="00175FEC" w:rsidRPr="007B4C8D" w:rsidRDefault="00337253"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w:t>
      </w:r>
      <w:r w:rsidR="00175FEC" w:rsidRPr="007B4C8D">
        <w:rPr>
          <w:rFonts w:ascii="Arial" w:hAnsi="Arial" w:cs="Arial"/>
          <w:b/>
          <w:bCs/>
          <w:sz w:val="24"/>
          <w:szCs w:val="24"/>
          <w:u w:val="single"/>
        </w:rPr>
        <w:t xml:space="preserve">říloha č. </w:t>
      </w:r>
      <w:r w:rsidR="00175FEC">
        <w:rPr>
          <w:rFonts w:ascii="Arial" w:hAnsi="Arial" w:cs="Arial"/>
          <w:b/>
          <w:bCs/>
          <w:sz w:val="24"/>
          <w:szCs w:val="24"/>
          <w:u w:val="single"/>
        </w:rPr>
        <w:t xml:space="preserve">3 Doporučení na </w:t>
      </w:r>
      <w:r w:rsidR="00216C7F">
        <w:rPr>
          <w:rFonts w:ascii="Arial" w:hAnsi="Arial" w:cs="Arial"/>
          <w:b/>
          <w:bCs/>
          <w:sz w:val="24"/>
          <w:szCs w:val="24"/>
          <w:u w:val="single"/>
        </w:rPr>
        <w:t>e</w:t>
      </w:r>
      <w:r w:rsidR="00175FEC">
        <w:rPr>
          <w:rFonts w:ascii="Arial" w:hAnsi="Arial" w:cs="Arial"/>
          <w:b/>
          <w:bCs/>
          <w:sz w:val="24"/>
          <w:szCs w:val="24"/>
          <w:u w:val="single"/>
        </w:rPr>
        <w:t>misní limity a prašnost</w:t>
      </w:r>
    </w:p>
    <w:bookmarkEnd w:id="57"/>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5228F4C6" w:rsidR="00D34B74"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6B80E6A7" w:rsidR="00940B6D" w:rsidRPr="007B4C8D" w:rsidRDefault="00D34B74" w:rsidP="00D34B74">
      <w:pPr>
        <w:rPr>
          <w:rFonts w:ascii="Arial" w:hAnsi="Arial" w:cs="Arial"/>
          <w:b/>
          <w:bCs/>
          <w:sz w:val="24"/>
          <w:szCs w:val="24"/>
          <w:u w:val="single"/>
        </w:rPr>
      </w:pPr>
      <w:r>
        <w:rPr>
          <w:rFonts w:ascii="Arial" w:hAnsi="Arial" w:cs="Arial"/>
        </w:rPr>
        <w:br w:type="page"/>
      </w:r>
      <w:bookmarkStart w:id="62" w:name="_Hlk99090455"/>
      <w:r w:rsidR="00940B6D" w:rsidRPr="007B4C8D">
        <w:rPr>
          <w:rFonts w:ascii="Arial" w:hAnsi="Arial" w:cs="Arial"/>
          <w:b/>
          <w:bCs/>
          <w:sz w:val="24"/>
          <w:szCs w:val="24"/>
          <w:u w:val="single"/>
        </w:rPr>
        <w:lastRenderedPageBreak/>
        <w:t xml:space="preserve">Příloha č. </w:t>
      </w:r>
      <w:r w:rsidR="00940B6D">
        <w:rPr>
          <w:rFonts w:ascii="Arial" w:hAnsi="Arial" w:cs="Arial"/>
          <w:b/>
          <w:bCs/>
          <w:sz w:val="24"/>
          <w:szCs w:val="24"/>
          <w:u w:val="single"/>
        </w:rPr>
        <w:t>4 P</w:t>
      </w:r>
      <w:r w:rsidR="00940B6D" w:rsidRPr="00940B6D">
        <w:rPr>
          <w:rFonts w:ascii="Arial" w:hAnsi="Arial" w:cs="Arial"/>
          <w:b/>
          <w:bCs/>
          <w:sz w:val="24"/>
          <w:szCs w:val="24"/>
          <w:u w:val="single"/>
        </w:rPr>
        <w:t>odmínky povinné publicity NPO</w:t>
      </w:r>
    </w:p>
    <w:bookmarkEnd w:id="62"/>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0E623A">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0E623A">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0E623A">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9A0F07A" w14:textId="27D89266"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0E623A">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0E623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0E623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0E623A">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0E623A">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0E623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3" w:name="_Hlk100048186"/>
            <w:r w:rsidRPr="006146FF">
              <w:rPr>
                <w:rFonts w:ascii="Arial" w:eastAsia="Times New Roman" w:hAnsi="Arial" w:cs="Arial"/>
                <w:lang w:eastAsia="cs-CZ"/>
              </w:rPr>
              <w:t xml:space="preserve">po ukončení </w:t>
            </w:r>
            <w:bookmarkEnd w:id="63"/>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0E623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0E623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0E623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0E623A">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0E623A">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0E623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BF5E9" w14:textId="77777777" w:rsidR="00A641FA" w:rsidRDefault="00A641FA" w:rsidP="006C3D15">
      <w:pPr>
        <w:spacing w:after="0" w:line="240" w:lineRule="auto"/>
      </w:pPr>
      <w:r>
        <w:separator/>
      </w:r>
    </w:p>
  </w:endnote>
  <w:endnote w:type="continuationSeparator" w:id="0">
    <w:p w14:paraId="49974BD3" w14:textId="77777777" w:rsidR="00A641FA" w:rsidRDefault="00A641FA" w:rsidP="006C3D15">
      <w:pPr>
        <w:spacing w:after="0" w:line="240" w:lineRule="auto"/>
      </w:pPr>
      <w:r>
        <w:continuationSeparator/>
      </w:r>
    </w:p>
  </w:endnote>
  <w:endnote w:type="continuationNotice" w:id="1">
    <w:p w14:paraId="0137E5DB" w14:textId="77777777" w:rsidR="00A641FA" w:rsidRDefault="00A641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0E623A" w:rsidRPr="005A2474" w:rsidRDefault="000E623A"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0E623A" w:rsidRDefault="000E62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0E623A" w:rsidRDefault="000E623A"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23EBD" w14:textId="77777777" w:rsidR="00A641FA" w:rsidRDefault="00A641FA" w:rsidP="006C3D15">
      <w:pPr>
        <w:spacing w:after="0" w:line="240" w:lineRule="auto"/>
      </w:pPr>
      <w:r>
        <w:separator/>
      </w:r>
    </w:p>
  </w:footnote>
  <w:footnote w:type="continuationSeparator" w:id="0">
    <w:p w14:paraId="1DAAFE17" w14:textId="77777777" w:rsidR="00A641FA" w:rsidRDefault="00A641FA" w:rsidP="006C3D15">
      <w:pPr>
        <w:spacing w:after="0" w:line="240" w:lineRule="auto"/>
      </w:pPr>
      <w:r>
        <w:continuationSeparator/>
      </w:r>
    </w:p>
  </w:footnote>
  <w:footnote w:type="continuationNotice" w:id="1">
    <w:p w14:paraId="635D78DF" w14:textId="77777777" w:rsidR="00A641FA" w:rsidRDefault="00A641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0E623A" w:rsidRPr="00B109EB" w:rsidRDefault="000E623A">
    <w:pPr>
      <w:pStyle w:val="Zhlav"/>
      <w:rPr>
        <w:rFonts w:ascii="Arial" w:hAnsi="Arial" w:cs="Arial"/>
      </w:rPr>
    </w:pPr>
    <w:r>
      <w:tab/>
    </w:r>
    <w:r>
      <w:tab/>
    </w:r>
    <w:r w:rsidRPr="00B109EB">
      <w:rPr>
        <w:rFonts w:ascii="Arial" w:hAnsi="Arial" w:cs="Arial"/>
      </w:rPr>
      <w:t>Č.j. objednatele:</w:t>
    </w:r>
  </w:p>
  <w:p w14:paraId="4E7D888D" w14:textId="77777777" w:rsidR="000E623A" w:rsidRPr="00B109EB" w:rsidRDefault="000E623A">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0E623A" w:rsidRPr="00B109EB" w:rsidRDefault="000E623A"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0E623A" w:rsidRPr="00B109EB" w:rsidRDefault="000E623A"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0E623A" w:rsidRDefault="000E62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9F4571E"/>
    <w:multiLevelType w:val="hybridMultilevel"/>
    <w:tmpl w:val="D50E1118"/>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CB44BA6"/>
    <w:multiLevelType w:val="hybridMultilevel"/>
    <w:tmpl w:val="B162A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65501276"/>
    <w:lvl w:ilvl="0" w:tplc="B04A81A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D9A5401"/>
    <w:multiLevelType w:val="hybridMultilevel"/>
    <w:tmpl w:val="F2BA8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5"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8"/>
  </w:num>
  <w:num w:numId="3">
    <w:abstractNumId w:val="73"/>
  </w:num>
  <w:num w:numId="4">
    <w:abstractNumId w:val="77"/>
  </w:num>
  <w:num w:numId="5">
    <w:abstractNumId w:val="79"/>
  </w:num>
  <w:num w:numId="6">
    <w:abstractNumId w:val="50"/>
  </w:num>
  <w:num w:numId="7">
    <w:abstractNumId w:val="75"/>
  </w:num>
  <w:num w:numId="8">
    <w:abstractNumId w:val="61"/>
  </w:num>
  <w:num w:numId="9">
    <w:abstractNumId w:val="35"/>
  </w:num>
  <w:num w:numId="10">
    <w:abstractNumId w:val="12"/>
  </w:num>
  <w:num w:numId="11">
    <w:abstractNumId w:val="17"/>
  </w:num>
  <w:num w:numId="12">
    <w:abstractNumId w:val="60"/>
  </w:num>
  <w:num w:numId="13">
    <w:abstractNumId w:val="62"/>
  </w:num>
  <w:num w:numId="14">
    <w:abstractNumId w:val="14"/>
  </w:num>
  <w:num w:numId="15">
    <w:abstractNumId w:val="41"/>
  </w:num>
  <w:num w:numId="16">
    <w:abstractNumId w:val="38"/>
  </w:num>
  <w:num w:numId="17">
    <w:abstractNumId w:val="48"/>
  </w:num>
  <w:num w:numId="18">
    <w:abstractNumId w:val="51"/>
  </w:num>
  <w:num w:numId="19">
    <w:abstractNumId w:val="23"/>
  </w:num>
  <w:num w:numId="20">
    <w:abstractNumId w:val="67"/>
  </w:num>
  <w:num w:numId="21">
    <w:abstractNumId w:val="28"/>
  </w:num>
  <w:num w:numId="22">
    <w:abstractNumId w:val="36"/>
  </w:num>
  <w:num w:numId="23">
    <w:abstractNumId w:val="57"/>
  </w:num>
  <w:num w:numId="24">
    <w:abstractNumId w:val="3"/>
  </w:num>
  <w:num w:numId="25">
    <w:abstractNumId w:val="84"/>
  </w:num>
  <w:num w:numId="26">
    <w:abstractNumId w:val="31"/>
  </w:num>
  <w:num w:numId="27">
    <w:abstractNumId w:val="56"/>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0"/>
  </w:num>
  <w:num w:numId="30">
    <w:abstractNumId w:val="1"/>
  </w:num>
  <w:num w:numId="31">
    <w:abstractNumId w:val="82"/>
  </w:num>
  <w:num w:numId="32">
    <w:abstractNumId w:val="30"/>
  </w:num>
  <w:num w:numId="33">
    <w:abstractNumId w:val="11"/>
  </w:num>
  <w:num w:numId="34">
    <w:abstractNumId w:val="32"/>
  </w:num>
  <w:num w:numId="35">
    <w:abstractNumId w:val="76"/>
  </w:num>
  <w:num w:numId="36">
    <w:abstractNumId w:val="5"/>
  </w:num>
  <w:num w:numId="37">
    <w:abstractNumId w:val="33"/>
  </w:num>
  <w:num w:numId="38">
    <w:abstractNumId w:val="20"/>
  </w:num>
  <w:num w:numId="39">
    <w:abstractNumId w:val="81"/>
  </w:num>
  <w:num w:numId="40">
    <w:abstractNumId w:val="47"/>
  </w:num>
  <w:num w:numId="41">
    <w:abstractNumId w:val="27"/>
  </w:num>
  <w:num w:numId="42">
    <w:abstractNumId w:val="29"/>
  </w:num>
  <w:num w:numId="43">
    <w:abstractNumId w:val="44"/>
  </w:num>
  <w:num w:numId="44">
    <w:abstractNumId w:val="43"/>
  </w:num>
  <w:num w:numId="45">
    <w:abstractNumId w:val="6"/>
  </w:num>
  <w:num w:numId="46">
    <w:abstractNumId w:val="42"/>
  </w:num>
  <w:num w:numId="47">
    <w:abstractNumId w:val="34"/>
  </w:num>
  <w:num w:numId="48">
    <w:abstractNumId w:val="25"/>
  </w:num>
  <w:num w:numId="49">
    <w:abstractNumId w:val="78"/>
  </w:num>
  <w:num w:numId="50">
    <w:abstractNumId w:val="64"/>
  </w:num>
  <w:num w:numId="51">
    <w:abstractNumId w:val="66"/>
  </w:num>
  <w:num w:numId="52">
    <w:abstractNumId w:val="80"/>
  </w:num>
  <w:num w:numId="53">
    <w:abstractNumId w:val="26"/>
  </w:num>
  <w:num w:numId="54">
    <w:abstractNumId w:val="53"/>
  </w:num>
  <w:num w:numId="55">
    <w:abstractNumId w:val="45"/>
  </w:num>
  <w:num w:numId="56">
    <w:abstractNumId w:val="21"/>
  </w:num>
  <w:num w:numId="57">
    <w:abstractNumId w:val="15"/>
  </w:num>
  <w:num w:numId="58">
    <w:abstractNumId w:val="22"/>
  </w:num>
  <w:num w:numId="59">
    <w:abstractNumId w:val="74"/>
  </w:num>
  <w:num w:numId="60">
    <w:abstractNumId w:val="65"/>
  </w:num>
  <w:num w:numId="61">
    <w:abstractNumId w:val="10"/>
  </w:num>
  <w:num w:numId="62">
    <w:abstractNumId w:val="58"/>
  </w:num>
  <w:num w:numId="63">
    <w:abstractNumId w:val="49"/>
  </w:num>
  <w:num w:numId="64">
    <w:abstractNumId w:val="83"/>
  </w:num>
  <w:num w:numId="65">
    <w:abstractNumId w:val="39"/>
  </w:num>
  <w:num w:numId="66">
    <w:abstractNumId w:val="63"/>
  </w:num>
  <w:num w:numId="67">
    <w:abstractNumId w:val="13"/>
  </w:num>
  <w:num w:numId="68">
    <w:abstractNumId w:val="72"/>
  </w:num>
  <w:num w:numId="69">
    <w:abstractNumId w:val="59"/>
  </w:num>
  <w:num w:numId="70">
    <w:abstractNumId w:val="19"/>
  </w:num>
  <w:num w:numId="71">
    <w:abstractNumId w:val="24"/>
  </w:num>
  <w:num w:numId="72">
    <w:abstractNumId w:val="7"/>
  </w:num>
  <w:num w:numId="73">
    <w:abstractNumId w:val="54"/>
  </w:num>
  <w:num w:numId="74">
    <w:abstractNumId w:val="71"/>
  </w:num>
  <w:num w:numId="75">
    <w:abstractNumId w:val="68"/>
  </w:num>
  <w:num w:numId="76">
    <w:abstractNumId w:val="40"/>
  </w:num>
  <w:num w:numId="77">
    <w:abstractNumId w:val="85"/>
  </w:num>
  <w:num w:numId="78">
    <w:abstractNumId w:val="69"/>
  </w:num>
  <w:num w:numId="79">
    <w:abstractNumId w:val="0"/>
  </w:num>
  <w:num w:numId="80">
    <w:abstractNumId w:val="46"/>
  </w:num>
  <w:num w:numId="81">
    <w:abstractNumId w:val="55"/>
  </w:num>
  <w:num w:numId="82">
    <w:abstractNumId w:val="9"/>
  </w:num>
  <w:num w:numId="83">
    <w:abstractNumId w:val="2"/>
  </w:num>
  <w:num w:numId="84">
    <w:abstractNumId w:val="18"/>
  </w:num>
  <w:num w:numId="85">
    <w:abstractNumId w:val="16"/>
  </w:num>
  <w:num w:numId="86">
    <w:abstractNumId w:val="52"/>
  </w:num>
  <w:num w:numId="87">
    <w:abstractNumId w:val="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AFA"/>
    <w:rsid w:val="00000DDF"/>
    <w:rsid w:val="000011FA"/>
    <w:rsid w:val="00001618"/>
    <w:rsid w:val="00004170"/>
    <w:rsid w:val="000051FC"/>
    <w:rsid w:val="00005858"/>
    <w:rsid w:val="000060B8"/>
    <w:rsid w:val="00010ECF"/>
    <w:rsid w:val="0001211B"/>
    <w:rsid w:val="00014011"/>
    <w:rsid w:val="000167B6"/>
    <w:rsid w:val="00023556"/>
    <w:rsid w:val="000246D6"/>
    <w:rsid w:val="000253D0"/>
    <w:rsid w:val="000262B2"/>
    <w:rsid w:val="00026476"/>
    <w:rsid w:val="00030F70"/>
    <w:rsid w:val="00031BB1"/>
    <w:rsid w:val="000400AD"/>
    <w:rsid w:val="000421F3"/>
    <w:rsid w:val="000453FC"/>
    <w:rsid w:val="00045578"/>
    <w:rsid w:val="000475EC"/>
    <w:rsid w:val="00050E94"/>
    <w:rsid w:val="00050F49"/>
    <w:rsid w:val="000559CD"/>
    <w:rsid w:val="000564D3"/>
    <w:rsid w:val="000602AC"/>
    <w:rsid w:val="00065713"/>
    <w:rsid w:val="000711AF"/>
    <w:rsid w:val="000735AF"/>
    <w:rsid w:val="00080D4E"/>
    <w:rsid w:val="00081D45"/>
    <w:rsid w:val="00083DFE"/>
    <w:rsid w:val="000843DE"/>
    <w:rsid w:val="00092614"/>
    <w:rsid w:val="00095434"/>
    <w:rsid w:val="000A38CF"/>
    <w:rsid w:val="000A53A1"/>
    <w:rsid w:val="000A58E0"/>
    <w:rsid w:val="000C4CA7"/>
    <w:rsid w:val="000D3386"/>
    <w:rsid w:val="000D6487"/>
    <w:rsid w:val="000D6F1A"/>
    <w:rsid w:val="000E16EE"/>
    <w:rsid w:val="000E32D5"/>
    <w:rsid w:val="000E4D9A"/>
    <w:rsid w:val="000E5D39"/>
    <w:rsid w:val="000E623A"/>
    <w:rsid w:val="000F418F"/>
    <w:rsid w:val="000F6C4B"/>
    <w:rsid w:val="000F77A2"/>
    <w:rsid w:val="001039F4"/>
    <w:rsid w:val="00107729"/>
    <w:rsid w:val="001119B2"/>
    <w:rsid w:val="00114D00"/>
    <w:rsid w:val="001216DB"/>
    <w:rsid w:val="00124D14"/>
    <w:rsid w:val="00132170"/>
    <w:rsid w:val="0014530C"/>
    <w:rsid w:val="001529B2"/>
    <w:rsid w:val="00154381"/>
    <w:rsid w:val="00154533"/>
    <w:rsid w:val="00156E09"/>
    <w:rsid w:val="0016315C"/>
    <w:rsid w:val="00171BEE"/>
    <w:rsid w:val="001739A4"/>
    <w:rsid w:val="00175FEC"/>
    <w:rsid w:val="001927F2"/>
    <w:rsid w:val="00196363"/>
    <w:rsid w:val="00196E8F"/>
    <w:rsid w:val="001A0D33"/>
    <w:rsid w:val="001A46FA"/>
    <w:rsid w:val="001A52E6"/>
    <w:rsid w:val="001A5639"/>
    <w:rsid w:val="001A5DFE"/>
    <w:rsid w:val="001B14A5"/>
    <w:rsid w:val="001B38D9"/>
    <w:rsid w:val="001B47B6"/>
    <w:rsid w:val="001B5078"/>
    <w:rsid w:val="001C0619"/>
    <w:rsid w:val="001C1841"/>
    <w:rsid w:val="001C4E4B"/>
    <w:rsid w:val="001C5C37"/>
    <w:rsid w:val="001C7C81"/>
    <w:rsid w:val="001D12E1"/>
    <w:rsid w:val="001D1DFB"/>
    <w:rsid w:val="001D29EC"/>
    <w:rsid w:val="001E05F2"/>
    <w:rsid w:val="001E0D88"/>
    <w:rsid w:val="001E26B9"/>
    <w:rsid w:val="001E3AD2"/>
    <w:rsid w:val="001E5FD9"/>
    <w:rsid w:val="001F221D"/>
    <w:rsid w:val="001F5A2F"/>
    <w:rsid w:val="001F7F5E"/>
    <w:rsid w:val="002051F0"/>
    <w:rsid w:val="00210CA0"/>
    <w:rsid w:val="00211074"/>
    <w:rsid w:val="00213A8E"/>
    <w:rsid w:val="00213F09"/>
    <w:rsid w:val="00214EEE"/>
    <w:rsid w:val="00216C7F"/>
    <w:rsid w:val="00226586"/>
    <w:rsid w:val="00226F96"/>
    <w:rsid w:val="002335CC"/>
    <w:rsid w:val="0023361A"/>
    <w:rsid w:val="00236C7F"/>
    <w:rsid w:val="002429E9"/>
    <w:rsid w:val="0024477E"/>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1A9A"/>
    <w:rsid w:val="00292643"/>
    <w:rsid w:val="00293CA0"/>
    <w:rsid w:val="00297A5F"/>
    <w:rsid w:val="002A0368"/>
    <w:rsid w:val="002A0E91"/>
    <w:rsid w:val="002A16F7"/>
    <w:rsid w:val="002A5E17"/>
    <w:rsid w:val="002B00C0"/>
    <w:rsid w:val="002B0A61"/>
    <w:rsid w:val="002B0B5E"/>
    <w:rsid w:val="002B4243"/>
    <w:rsid w:val="002B5201"/>
    <w:rsid w:val="002C1B03"/>
    <w:rsid w:val="002C384A"/>
    <w:rsid w:val="002D0D93"/>
    <w:rsid w:val="002E08DD"/>
    <w:rsid w:val="002E56CE"/>
    <w:rsid w:val="002E75CD"/>
    <w:rsid w:val="002F2126"/>
    <w:rsid w:val="003006AC"/>
    <w:rsid w:val="003014E2"/>
    <w:rsid w:val="00312ED6"/>
    <w:rsid w:val="00313739"/>
    <w:rsid w:val="003142B8"/>
    <w:rsid w:val="00321E26"/>
    <w:rsid w:val="0032355C"/>
    <w:rsid w:val="00325832"/>
    <w:rsid w:val="00332612"/>
    <w:rsid w:val="00337253"/>
    <w:rsid w:val="003447F7"/>
    <w:rsid w:val="00344CA6"/>
    <w:rsid w:val="003462A7"/>
    <w:rsid w:val="00346559"/>
    <w:rsid w:val="0034796D"/>
    <w:rsid w:val="00350B9E"/>
    <w:rsid w:val="00350C36"/>
    <w:rsid w:val="00367840"/>
    <w:rsid w:val="0037199D"/>
    <w:rsid w:val="00374730"/>
    <w:rsid w:val="00376555"/>
    <w:rsid w:val="00381351"/>
    <w:rsid w:val="00381AE9"/>
    <w:rsid w:val="00382CE9"/>
    <w:rsid w:val="00382EDC"/>
    <w:rsid w:val="003879A2"/>
    <w:rsid w:val="00391716"/>
    <w:rsid w:val="00394FC1"/>
    <w:rsid w:val="00395F22"/>
    <w:rsid w:val="003A0D1F"/>
    <w:rsid w:val="003A7455"/>
    <w:rsid w:val="003B0F8F"/>
    <w:rsid w:val="003B3008"/>
    <w:rsid w:val="003B70CC"/>
    <w:rsid w:val="003D06B9"/>
    <w:rsid w:val="003D1FE5"/>
    <w:rsid w:val="003D21B7"/>
    <w:rsid w:val="003D7879"/>
    <w:rsid w:val="003E578B"/>
    <w:rsid w:val="003E73F8"/>
    <w:rsid w:val="003F325C"/>
    <w:rsid w:val="004002D5"/>
    <w:rsid w:val="00400E99"/>
    <w:rsid w:val="00403281"/>
    <w:rsid w:val="00410FFD"/>
    <w:rsid w:val="00414852"/>
    <w:rsid w:val="00415593"/>
    <w:rsid w:val="00420D8D"/>
    <w:rsid w:val="00423685"/>
    <w:rsid w:val="00423C70"/>
    <w:rsid w:val="00424592"/>
    <w:rsid w:val="004262EF"/>
    <w:rsid w:val="00430DFD"/>
    <w:rsid w:val="0043586A"/>
    <w:rsid w:val="004436FA"/>
    <w:rsid w:val="00451F41"/>
    <w:rsid w:val="00452948"/>
    <w:rsid w:val="00463206"/>
    <w:rsid w:val="004637A1"/>
    <w:rsid w:val="00463BB9"/>
    <w:rsid w:val="00466406"/>
    <w:rsid w:val="004677D3"/>
    <w:rsid w:val="004723C6"/>
    <w:rsid w:val="0048443C"/>
    <w:rsid w:val="00484897"/>
    <w:rsid w:val="004859F8"/>
    <w:rsid w:val="00487887"/>
    <w:rsid w:val="0049026C"/>
    <w:rsid w:val="004909FB"/>
    <w:rsid w:val="00490B81"/>
    <w:rsid w:val="00493828"/>
    <w:rsid w:val="00495916"/>
    <w:rsid w:val="00495A8D"/>
    <w:rsid w:val="004A1529"/>
    <w:rsid w:val="004A2C83"/>
    <w:rsid w:val="004A5B6F"/>
    <w:rsid w:val="004B015F"/>
    <w:rsid w:val="004B04E9"/>
    <w:rsid w:val="004B1DA3"/>
    <w:rsid w:val="004B286E"/>
    <w:rsid w:val="004B478B"/>
    <w:rsid w:val="004B5309"/>
    <w:rsid w:val="004C224B"/>
    <w:rsid w:val="004C3DBA"/>
    <w:rsid w:val="004C4BAB"/>
    <w:rsid w:val="004C4ECF"/>
    <w:rsid w:val="004C5E36"/>
    <w:rsid w:val="004D00DD"/>
    <w:rsid w:val="004D19FE"/>
    <w:rsid w:val="004D2150"/>
    <w:rsid w:val="004D24CA"/>
    <w:rsid w:val="004D301C"/>
    <w:rsid w:val="004D4466"/>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2AF"/>
    <w:rsid w:val="00535328"/>
    <w:rsid w:val="0054505B"/>
    <w:rsid w:val="00546A07"/>
    <w:rsid w:val="00550BCD"/>
    <w:rsid w:val="00552195"/>
    <w:rsid w:val="005523C2"/>
    <w:rsid w:val="005536AE"/>
    <w:rsid w:val="00553A72"/>
    <w:rsid w:val="005614E4"/>
    <w:rsid w:val="00563034"/>
    <w:rsid w:val="005643D1"/>
    <w:rsid w:val="0057264E"/>
    <w:rsid w:val="00573171"/>
    <w:rsid w:val="005763AA"/>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277"/>
    <w:rsid w:val="005B4750"/>
    <w:rsid w:val="005C7556"/>
    <w:rsid w:val="005D5A05"/>
    <w:rsid w:val="005E1902"/>
    <w:rsid w:val="005E5625"/>
    <w:rsid w:val="005F4913"/>
    <w:rsid w:val="005F4B4D"/>
    <w:rsid w:val="005F5745"/>
    <w:rsid w:val="005F6FA7"/>
    <w:rsid w:val="005F707B"/>
    <w:rsid w:val="00603ADC"/>
    <w:rsid w:val="0061005F"/>
    <w:rsid w:val="00616035"/>
    <w:rsid w:val="00616E93"/>
    <w:rsid w:val="00617460"/>
    <w:rsid w:val="0063091D"/>
    <w:rsid w:val="006445FC"/>
    <w:rsid w:val="00646665"/>
    <w:rsid w:val="00653622"/>
    <w:rsid w:val="006615F7"/>
    <w:rsid w:val="00661ABF"/>
    <w:rsid w:val="0066341A"/>
    <w:rsid w:val="00666D64"/>
    <w:rsid w:val="00667B86"/>
    <w:rsid w:val="00687543"/>
    <w:rsid w:val="00691353"/>
    <w:rsid w:val="00693320"/>
    <w:rsid w:val="00697564"/>
    <w:rsid w:val="006A094A"/>
    <w:rsid w:val="006A3A05"/>
    <w:rsid w:val="006A5E3B"/>
    <w:rsid w:val="006A7F31"/>
    <w:rsid w:val="006B1108"/>
    <w:rsid w:val="006B1972"/>
    <w:rsid w:val="006B247A"/>
    <w:rsid w:val="006B54C6"/>
    <w:rsid w:val="006C338B"/>
    <w:rsid w:val="006C3D15"/>
    <w:rsid w:val="006C6570"/>
    <w:rsid w:val="006C7366"/>
    <w:rsid w:val="006C7747"/>
    <w:rsid w:val="006D0066"/>
    <w:rsid w:val="006D3237"/>
    <w:rsid w:val="006D3683"/>
    <w:rsid w:val="006D3CFA"/>
    <w:rsid w:val="006D40D1"/>
    <w:rsid w:val="006E5576"/>
    <w:rsid w:val="006F0FEA"/>
    <w:rsid w:val="006F210D"/>
    <w:rsid w:val="006F22AB"/>
    <w:rsid w:val="006F4416"/>
    <w:rsid w:val="0070424C"/>
    <w:rsid w:val="007048C9"/>
    <w:rsid w:val="00710434"/>
    <w:rsid w:val="00715A8A"/>
    <w:rsid w:val="007220A5"/>
    <w:rsid w:val="00723A53"/>
    <w:rsid w:val="007247AD"/>
    <w:rsid w:val="007259BF"/>
    <w:rsid w:val="00732414"/>
    <w:rsid w:val="0073434C"/>
    <w:rsid w:val="0073614D"/>
    <w:rsid w:val="00736E42"/>
    <w:rsid w:val="007428C4"/>
    <w:rsid w:val="0074363A"/>
    <w:rsid w:val="00745CF0"/>
    <w:rsid w:val="00754786"/>
    <w:rsid w:val="007553F3"/>
    <w:rsid w:val="00755995"/>
    <w:rsid w:val="007562D4"/>
    <w:rsid w:val="007637B1"/>
    <w:rsid w:val="00765E1C"/>
    <w:rsid w:val="00767F0A"/>
    <w:rsid w:val="007731E5"/>
    <w:rsid w:val="00773A3C"/>
    <w:rsid w:val="00774494"/>
    <w:rsid w:val="00775F68"/>
    <w:rsid w:val="00777BEA"/>
    <w:rsid w:val="00792BEE"/>
    <w:rsid w:val="00793173"/>
    <w:rsid w:val="007933F5"/>
    <w:rsid w:val="00794114"/>
    <w:rsid w:val="007958B9"/>
    <w:rsid w:val="00796802"/>
    <w:rsid w:val="00797CFD"/>
    <w:rsid w:val="007A0523"/>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3196"/>
    <w:rsid w:val="007D4883"/>
    <w:rsid w:val="007D58F4"/>
    <w:rsid w:val="007D5C32"/>
    <w:rsid w:val="007E03E7"/>
    <w:rsid w:val="007E4A7E"/>
    <w:rsid w:val="007F0DF7"/>
    <w:rsid w:val="007F3FF8"/>
    <w:rsid w:val="007F66A3"/>
    <w:rsid w:val="007F72E0"/>
    <w:rsid w:val="0081284C"/>
    <w:rsid w:val="0081605E"/>
    <w:rsid w:val="0081670A"/>
    <w:rsid w:val="008174CF"/>
    <w:rsid w:val="00820742"/>
    <w:rsid w:val="00825C1D"/>
    <w:rsid w:val="008264C7"/>
    <w:rsid w:val="0082745D"/>
    <w:rsid w:val="00832A0A"/>
    <w:rsid w:val="00834C7B"/>
    <w:rsid w:val="008407A5"/>
    <w:rsid w:val="00851FBD"/>
    <w:rsid w:val="00852867"/>
    <w:rsid w:val="00855507"/>
    <w:rsid w:val="0086088C"/>
    <w:rsid w:val="008613B9"/>
    <w:rsid w:val="008620D5"/>
    <w:rsid w:val="0086685B"/>
    <w:rsid w:val="00866D51"/>
    <w:rsid w:val="008756DA"/>
    <w:rsid w:val="00877D24"/>
    <w:rsid w:val="00882B62"/>
    <w:rsid w:val="00884F31"/>
    <w:rsid w:val="00885F2B"/>
    <w:rsid w:val="008A040E"/>
    <w:rsid w:val="008A0F04"/>
    <w:rsid w:val="008A1BCA"/>
    <w:rsid w:val="008A35B3"/>
    <w:rsid w:val="008A3825"/>
    <w:rsid w:val="008C1FF5"/>
    <w:rsid w:val="008C2596"/>
    <w:rsid w:val="008C2DF0"/>
    <w:rsid w:val="008C2F14"/>
    <w:rsid w:val="008C34D6"/>
    <w:rsid w:val="008C41A1"/>
    <w:rsid w:val="008D3F77"/>
    <w:rsid w:val="008D4E02"/>
    <w:rsid w:val="008E2BFD"/>
    <w:rsid w:val="008F2A99"/>
    <w:rsid w:val="008F6D4A"/>
    <w:rsid w:val="00902D17"/>
    <w:rsid w:val="009032A1"/>
    <w:rsid w:val="00906EAF"/>
    <w:rsid w:val="009108B2"/>
    <w:rsid w:val="009150A8"/>
    <w:rsid w:val="00916E69"/>
    <w:rsid w:val="00922B4E"/>
    <w:rsid w:val="009238F5"/>
    <w:rsid w:val="009269A7"/>
    <w:rsid w:val="0092771D"/>
    <w:rsid w:val="00930EAC"/>
    <w:rsid w:val="00933C29"/>
    <w:rsid w:val="00935891"/>
    <w:rsid w:val="00940404"/>
    <w:rsid w:val="00940472"/>
    <w:rsid w:val="00940B6D"/>
    <w:rsid w:val="00943F4A"/>
    <w:rsid w:val="00943F8D"/>
    <w:rsid w:val="009523EC"/>
    <w:rsid w:val="00961436"/>
    <w:rsid w:val="00962590"/>
    <w:rsid w:val="00963747"/>
    <w:rsid w:val="009656D7"/>
    <w:rsid w:val="0096626B"/>
    <w:rsid w:val="009704CD"/>
    <w:rsid w:val="0097253D"/>
    <w:rsid w:val="009725BB"/>
    <w:rsid w:val="0097265B"/>
    <w:rsid w:val="00972767"/>
    <w:rsid w:val="0097548C"/>
    <w:rsid w:val="00977E97"/>
    <w:rsid w:val="009854F5"/>
    <w:rsid w:val="00985549"/>
    <w:rsid w:val="00990C24"/>
    <w:rsid w:val="00990D84"/>
    <w:rsid w:val="009941C5"/>
    <w:rsid w:val="009A0999"/>
    <w:rsid w:val="009A671C"/>
    <w:rsid w:val="009A6F40"/>
    <w:rsid w:val="009B3B28"/>
    <w:rsid w:val="009B4096"/>
    <w:rsid w:val="009B67E4"/>
    <w:rsid w:val="009B6F8D"/>
    <w:rsid w:val="009C37DB"/>
    <w:rsid w:val="009D0FE6"/>
    <w:rsid w:val="009D485F"/>
    <w:rsid w:val="009E4E10"/>
    <w:rsid w:val="009E546D"/>
    <w:rsid w:val="009E69C2"/>
    <w:rsid w:val="009F0D82"/>
    <w:rsid w:val="009F6051"/>
    <w:rsid w:val="00A01D0B"/>
    <w:rsid w:val="00A047AB"/>
    <w:rsid w:val="00A15379"/>
    <w:rsid w:val="00A157D6"/>
    <w:rsid w:val="00A178B1"/>
    <w:rsid w:val="00A20E3E"/>
    <w:rsid w:val="00A216C6"/>
    <w:rsid w:val="00A22735"/>
    <w:rsid w:val="00A261A5"/>
    <w:rsid w:val="00A26E5C"/>
    <w:rsid w:val="00A27AB0"/>
    <w:rsid w:val="00A317C0"/>
    <w:rsid w:val="00A33AAF"/>
    <w:rsid w:val="00A33E28"/>
    <w:rsid w:val="00A34426"/>
    <w:rsid w:val="00A3480A"/>
    <w:rsid w:val="00A355F7"/>
    <w:rsid w:val="00A37066"/>
    <w:rsid w:val="00A41A70"/>
    <w:rsid w:val="00A51A77"/>
    <w:rsid w:val="00A62B0B"/>
    <w:rsid w:val="00A641FA"/>
    <w:rsid w:val="00A66775"/>
    <w:rsid w:val="00A779FC"/>
    <w:rsid w:val="00A81FD1"/>
    <w:rsid w:val="00A82ADA"/>
    <w:rsid w:val="00A9203D"/>
    <w:rsid w:val="00A95153"/>
    <w:rsid w:val="00A95446"/>
    <w:rsid w:val="00AA0B7B"/>
    <w:rsid w:val="00AA1804"/>
    <w:rsid w:val="00AA7885"/>
    <w:rsid w:val="00AB4A72"/>
    <w:rsid w:val="00AC2FD2"/>
    <w:rsid w:val="00AC3271"/>
    <w:rsid w:val="00AC630D"/>
    <w:rsid w:val="00AC6C17"/>
    <w:rsid w:val="00AD12D4"/>
    <w:rsid w:val="00AD3ADB"/>
    <w:rsid w:val="00AE22EC"/>
    <w:rsid w:val="00AE76EE"/>
    <w:rsid w:val="00AF3417"/>
    <w:rsid w:val="00AF549E"/>
    <w:rsid w:val="00B01BC0"/>
    <w:rsid w:val="00B02EB2"/>
    <w:rsid w:val="00B04178"/>
    <w:rsid w:val="00B109EB"/>
    <w:rsid w:val="00B12F99"/>
    <w:rsid w:val="00B14452"/>
    <w:rsid w:val="00B22723"/>
    <w:rsid w:val="00B2367D"/>
    <w:rsid w:val="00B27363"/>
    <w:rsid w:val="00B307D6"/>
    <w:rsid w:val="00B31B12"/>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82909"/>
    <w:rsid w:val="00B85E66"/>
    <w:rsid w:val="00B90DBE"/>
    <w:rsid w:val="00B90E36"/>
    <w:rsid w:val="00B956CF"/>
    <w:rsid w:val="00B95B2E"/>
    <w:rsid w:val="00BA02EE"/>
    <w:rsid w:val="00BA07EF"/>
    <w:rsid w:val="00BA1C2C"/>
    <w:rsid w:val="00BA1E29"/>
    <w:rsid w:val="00BB2439"/>
    <w:rsid w:val="00BB4203"/>
    <w:rsid w:val="00BD331E"/>
    <w:rsid w:val="00BD47C0"/>
    <w:rsid w:val="00BD787F"/>
    <w:rsid w:val="00BD7A5F"/>
    <w:rsid w:val="00BD7FB5"/>
    <w:rsid w:val="00BE1C35"/>
    <w:rsid w:val="00BE1F7D"/>
    <w:rsid w:val="00BE211F"/>
    <w:rsid w:val="00BE4568"/>
    <w:rsid w:val="00BE5320"/>
    <w:rsid w:val="00BF1477"/>
    <w:rsid w:val="00BF196D"/>
    <w:rsid w:val="00BF2A33"/>
    <w:rsid w:val="00BF2B19"/>
    <w:rsid w:val="00BF5C9A"/>
    <w:rsid w:val="00BF62ED"/>
    <w:rsid w:val="00C00D2F"/>
    <w:rsid w:val="00C03601"/>
    <w:rsid w:val="00C04193"/>
    <w:rsid w:val="00C046DD"/>
    <w:rsid w:val="00C07B79"/>
    <w:rsid w:val="00C07E81"/>
    <w:rsid w:val="00C12E76"/>
    <w:rsid w:val="00C13FD0"/>
    <w:rsid w:val="00C14947"/>
    <w:rsid w:val="00C1526D"/>
    <w:rsid w:val="00C16EBF"/>
    <w:rsid w:val="00C219BB"/>
    <w:rsid w:val="00C241A3"/>
    <w:rsid w:val="00C2561A"/>
    <w:rsid w:val="00C26A2C"/>
    <w:rsid w:val="00C27386"/>
    <w:rsid w:val="00C31241"/>
    <w:rsid w:val="00C40D9B"/>
    <w:rsid w:val="00C4388E"/>
    <w:rsid w:val="00C447B2"/>
    <w:rsid w:val="00C45168"/>
    <w:rsid w:val="00C45BEC"/>
    <w:rsid w:val="00C51367"/>
    <w:rsid w:val="00C52F3A"/>
    <w:rsid w:val="00C62701"/>
    <w:rsid w:val="00C72B14"/>
    <w:rsid w:val="00C730B1"/>
    <w:rsid w:val="00C7787A"/>
    <w:rsid w:val="00C82E62"/>
    <w:rsid w:val="00C83154"/>
    <w:rsid w:val="00C8483D"/>
    <w:rsid w:val="00C87EAD"/>
    <w:rsid w:val="00C93A04"/>
    <w:rsid w:val="00C93D07"/>
    <w:rsid w:val="00C94365"/>
    <w:rsid w:val="00CA7154"/>
    <w:rsid w:val="00CB60CD"/>
    <w:rsid w:val="00CC70FE"/>
    <w:rsid w:val="00CD07BC"/>
    <w:rsid w:val="00CD6A1D"/>
    <w:rsid w:val="00CE2870"/>
    <w:rsid w:val="00CE3FBB"/>
    <w:rsid w:val="00CE5B3B"/>
    <w:rsid w:val="00CF1080"/>
    <w:rsid w:val="00D11A54"/>
    <w:rsid w:val="00D1443A"/>
    <w:rsid w:val="00D14C57"/>
    <w:rsid w:val="00D17CED"/>
    <w:rsid w:val="00D205AF"/>
    <w:rsid w:val="00D20AA8"/>
    <w:rsid w:val="00D22680"/>
    <w:rsid w:val="00D25F6F"/>
    <w:rsid w:val="00D263E2"/>
    <w:rsid w:val="00D34B74"/>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A59BA"/>
    <w:rsid w:val="00DB27EC"/>
    <w:rsid w:val="00DB6E95"/>
    <w:rsid w:val="00DC2949"/>
    <w:rsid w:val="00DD06A2"/>
    <w:rsid w:val="00DD27D2"/>
    <w:rsid w:val="00DD3251"/>
    <w:rsid w:val="00DD68E3"/>
    <w:rsid w:val="00DE26FC"/>
    <w:rsid w:val="00DF53F9"/>
    <w:rsid w:val="00DF6401"/>
    <w:rsid w:val="00DF6A24"/>
    <w:rsid w:val="00DF70AE"/>
    <w:rsid w:val="00E00EDC"/>
    <w:rsid w:val="00E03164"/>
    <w:rsid w:val="00E06821"/>
    <w:rsid w:val="00E10329"/>
    <w:rsid w:val="00E10D0A"/>
    <w:rsid w:val="00E1341F"/>
    <w:rsid w:val="00E1553D"/>
    <w:rsid w:val="00E234E7"/>
    <w:rsid w:val="00E23E3E"/>
    <w:rsid w:val="00E2422B"/>
    <w:rsid w:val="00E30146"/>
    <w:rsid w:val="00E350AF"/>
    <w:rsid w:val="00E3545B"/>
    <w:rsid w:val="00E41894"/>
    <w:rsid w:val="00E428BB"/>
    <w:rsid w:val="00E431EA"/>
    <w:rsid w:val="00E43320"/>
    <w:rsid w:val="00E44E08"/>
    <w:rsid w:val="00E5062E"/>
    <w:rsid w:val="00E51BF6"/>
    <w:rsid w:val="00E51C2C"/>
    <w:rsid w:val="00E54A3C"/>
    <w:rsid w:val="00E55C82"/>
    <w:rsid w:val="00E5689E"/>
    <w:rsid w:val="00E6175B"/>
    <w:rsid w:val="00E638EB"/>
    <w:rsid w:val="00E63943"/>
    <w:rsid w:val="00E65AEC"/>
    <w:rsid w:val="00E70ED7"/>
    <w:rsid w:val="00E73632"/>
    <w:rsid w:val="00E73F25"/>
    <w:rsid w:val="00E978DB"/>
    <w:rsid w:val="00EA4879"/>
    <w:rsid w:val="00EA4A24"/>
    <w:rsid w:val="00EA61EF"/>
    <w:rsid w:val="00EB2506"/>
    <w:rsid w:val="00EC1124"/>
    <w:rsid w:val="00EC2089"/>
    <w:rsid w:val="00ED4559"/>
    <w:rsid w:val="00EE1D10"/>
    <w:rsid w:val="00EE6A6D"/>
    <w:rsid w:val="00EF5D48"/>
    <w:rsid w:val="00EF6D19"/>
    <w:rsid w:val="00F0256C"/>
    <w:rsid w:val="00F05046"/>
    <w:rsid w:val="00F118D9"/>
    <w:rsid w:val="00F15ED3"/>
    <w:rsid w:val="00F1612B"/>
    <w:rsid w:val="00F17B4D"/>
    <w:rsid w:val="00F251EC"/>
    <w:rsid w:val="00F26DA0"/>
    <w:rsid w:val="00F323EE"/>
    <w:rsid w:val="00F33377"/>
    <w:rsid w:val="00F36D2F"/>
    <w:rsid w:val="00F42EC7"/>
    <w:rsid w:val="00F44C35"/>
    <w:rsid w:val="00F6204C"/>
    <w:rsid w:val="00F62F84"/>
    <w:rsid w:val="00F6524A"/>
    <w:rsid w:val="00F66571"/>
    <w:rsid w:val="00F81BCF"/>
    <w:rsid w:val="00F8238F"/>
    <w:rsid w:val="00F8543B"/>
    <w:rsid w:val="00F8737C"/>
    <w:rsid w:val="00F87ACF"/>
    <w:rsid w:val="00F90189"/>
    <w:rsid w:val="00FA3DE8"/>
    <w:rsid w:val="00FA7DDC"/>
    <w:rsid w:val="00FB2E36"/>
    <w:rsid w:val="00FB44CA"/>
    <w:rsid w:val="00FC4053"/>
    <w:rsid w:val="00FC5FCF"/>
    <w:rsid w:val="00FC6617"/>
    <w:rsid w:val="00FC6F15"/>
    <w:rsid w:val="00FD5E08"/>
    <w:rsid w:val="00FE0156"/>
    <w:rsid w:val="00FE502D"/>
    <w:rsid w:val="00FE51B5"/>
    <w:rsid w:val="00FE5C4D"/>
    <w:rsid w:val="00FF03BC"/>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4B7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yperlink" Target="https://publicita.dotaceeu.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14539</Words>
  <Characters>85781</Characters>
  <Application>Microsoft Office Word</Application>
  <DocSecurity>0</DocSecurity>
  <Lines>714</Lines>
  <Paragraphs>200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100120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Kalousová Nikola Mgr.</cp:lastModifiedBy>
  <cp:revision>3</cp:revision>
  <cp:lastPrinted>2022-03-25T06:39:00Z</cp:lastPrinted>
  <dcterms:created xsi:type="dcterms:W3CDTF">2022-09-16T11:35:00Z</dcterms:created>
  <dcterms:modified xsi:type="dcterms:W3CDTF">2022-09-16T11:59:00Z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